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48" w:rsidRPr="00637391" w:rsidRDefault="009D0A21" w:rsidP="009D0A21">
      <w:pPr>
        <w:jc w:val="center"/>
        <w:rPr>
          <w:color w:val="FF0000"/>
          <w:lang w:val="en-US"/>
        </w:rPr>
      </w:pPr>
      <w:r w:rsidRPr="00B76A8E">
        <w:rPr>
          <w:lang w:val="en-US"/>
        </w:rPr>
        <w:t>License agreement</w:t>
      </w:r>
    </w:p>
    <w:p w:rsidR="009D0A21" w:rsidRPr="00B76A8E" w:rsidRDefault="009D0A21">
      <w:pPr>
        <w:rPr>
          <w:sz w:val="20"/>
          <w:lang w:val="en-US"/>
        </w:rPr>
      </w:pPr>
      <w:r w:rsidRPr="00B76A8E">
        <w:rPr>
          <w:sz w:val="20"/>
          <w:szCs w:val="20"/>
          <w:lang w:val="en-US"/>
        </w:rPr>
        <w:t>Belgorod                                                                                                                                    ____</w:t>
      </w:r>
      <w:r w:rsidR="001A469E">
        <w:rPr>
          <w:sz w:val="20"/>
          <w:lang w:val="en-US"/>
        </w:rPr>
        <w:t>__________ “___”, 20</w:t>
      </w:r>
      <w:r w:rsidRPr="00B76A8E">
        <w:rPr>
          <w:sz w:val="20"/>
          <w:lang w:val="en-US"/>
        </w:rPr>
        <w:t>__</w:t>
      </w:r>
    </w:p>
    <w:p w:rsidR="009D0A21" w:rsidRPr="00B76A8E" w:rsidRDefault="009D0A21" w:rsidP="009D0A21">
      <w:pPr>
        <w:jc w:val="both"/>
        <w:rPr>
          <w:sz w:val="20"/>
          <w:szCs w:val="20"/>
          <w:lang w:val="en-US"/>
        </w:rPr>
      </w:pPr>
      <w:r w:rsidRPr="00B76A8E">
        <w:rPr>
          <w:sz w:val="20"/>
          <w:szCs w:val="20"/>
          <w:lang w:val="en-US"/>
        </w:rPr>
        <w:t>____________________________________________________________________________________________,</w:t>
      </w:r>
    </w:p>
    <w:p w:rsidR="009D0A21" w:rsidRPr="00B76A8E" w:rsidRDefault="009D0A21" w:rsidP="007814F7">
      <w:pPr>
        <w:spacing w:after="0"/>
        <w:jc w:val="center"/>
        <w:rPr>
          <w:sz w:val="18"/>
          <w:szCs w:val="18"/>
          <w:vertAlign w:val="superscript"/>
          <w:lang w:val="en-US"/>
        </w:rPr>
      </w:pPr>
      <w:r w:rsidRPr="00B76A8E">
        <w:rPr>
          <w:sz w:val="18"/>
          <w:szCs w:val="18"/>
          <w:vertAlign w:val="superscript"/>
          <w:lang w:val="en-US"/>
        </w:rPr>
        <w:t>(name, surname)</w:t>
      </w:r>
    </w:p>
    <w:p w:rsidR="009D0A21" w:rsidRPr="00C43B00" w:rsidRDefault="009D0A21" w:rsidP="007814F7">
      <w:pPr>
        <w:spacing w:after="0"/>
        <w:jc w:val="both"/>
        <w:rPr>
          <w:sz w:val="20"/>
          <w:szCs w:val="20"/>
          <w:vertAlign w:val="superscript"/>
          <w:lang w:val="en-US"/>
        </w:rPr>
      </w:pPr>
      <w:r w:rsidRPr="00C43B00">
        <w:rPr>
          <w:sz w:val="20"/>
          <w:szCs w:val="20"/>
          <w:lang w:val="en-US"/>
        </w:rPr>
        <w:t>hereinafter referred to as the “Licensor, Author”, on the one han</w:t>
      </w:r>
      <w:r w:rsidR="00DB7841">
        <w:rPr>
          <w:sz w:val="20"/>
          <w:szCs w:val="20"/>
          <w:lang w:val="en-US"/>
        </w:rPr>
        <w:t>d</w:t>
      </w:r>
      <w:r w:rsidRPr="00C43B00">
        <w:rPr>
          <w:sz w:val="20"/>
          <w:szCs w:val="20"/>
          <w:lang w:val="en-US"/>
        </w:rPr>
        <w:t xml:space="preserve">, and the media editorial staff of 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>the network scientific journal "Research Result</w:t>
      </w:r>
      <w:r w:rsidR="001A469E">
        <w:rPr>
          <w:rFonts w:cs="Arial"/>
          <w:sz w:val="20"/>
          <w:szCs w:val="20"/>
          <w:shd w:val="clear" w:color="auto" w:fill="FFFFFF"/>
          <w:lang w:val="en-US"/>
        </w:rPr>
        <w:t>. Social S</w:t>
      </w:r>
      <w:r w:rsidR="00CF5890">
        <w:rPr>
          <w:rFonts w:cs="Arial"/>
          <w:sz w:val="20"/>
          <w:szCs w:val="20"/>
          <w:shd w:val="clear" w:color="auto" w:fill="FFFFFF"/>
          <w:lang w:val="en-US"/>
        </w:rPr>
        <w:t>tudie</w:t>
      </w:r>
      <w:r w:rsidR="001A469E">
        <w:rPr>
          <w:rFonts w:cs="Arial"/>
          <w:sz w:val="20"/>
          <w:szCs w:val="20"/>
          <w:shd w:val="clear" w:color="auto" w:fill="FFFFFF"/>
          <w:lang w:val="en-US"/>
        </w:rPr>
        <w:t>s and Humanities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 xml:space="preserve">" (Federal State Autonomous Educational Institution of Higher </w:t>
      </w:r>
      <w:proofErr w:type="gramStart"/>
      <w:r w:rsidRPr="00C43B00">
        <w:rPr>
          <w:rFonts w:cs="Arial"/>
          <w:sz w:val="20"/>
          <w:szCs w:val="20"/>
          <w:shd w:val="clear" w:color="auto" w:fill="FFFFFF"/>
          <w:lang w:val="en-US"/>
        </w:rPr>
        <w:t>Education ”Belgorod</w:t>
      </w:r>
      <w:proofErr w:type="gramEnd"/>
      <w:r w:rsidRPr="00C43B00">
        <w:rPr>
          <w:rFonts w:cs="Arial"/>
          <w:sz w:val="20"/>
          <w:szCs w:val="20"/>
          <w:shd w:val="clear" w:color="auto" w:fill="FFFFFF"/>
          <w:lang w:val="en-US"/>
        </w:rPr>
        <w:t xml:space="preserve"> National Research University”</w:t>
      </w:r>
      <w:r w:rsidRPr="00C43B00">
        <w:rPr>
          <w:sz w:val="20"/>
          <w:szCs w:val="20"/>
          <w:lang w:val="en-US"/>
        </w:rPr>
        <w:t>) hereinafter referred to as the “Licensee” represented by</w:t>
      </w:r>
      <w:r w:rsidR="000A0138">
        <w:rPr>
          <w:sz w:val="20"/>
          <w:szCs w:val="20"/>
          <w:lang w:val="en-US"/>
        </w:rPr>
        <w:t xml:space="preserve"> </w:t>
      </w:r>
      <w:r w:rsidR="00637391" w:rsidRPr="000A0138">
        <w:rPr>
          <w:sz w:val="20"/>
          <w:szCs w:val="20"/>
          <w:lang w:val="en-US"/>
        </w:rPr>
        <w:t>in person of</w:t>
      </w:r>
      <w:r w:rsidRPr="000A0138">
        <w:rPr>
          <w:sz w:val="20"/>
          <w:szCs w:val="20"/>
          <w:lang w:val="en-US"/>
        </w:rPr>
        <w:t xml:space="preserve"> the</w:t>
      </w:r>
      <w:r w:rsidRPr="00C43B00">
        <w:rPr>
          <w:sz w:val="20"/>
          <w:szCs w:val="20"/>
          <w:lang w:val="en-US"/>
        </w:rPr>
        <w:t xml:space="preserve"> editor-in-chief </w:t>
      </w:r>
      <w:r w:rsidR="001A469E">
        <w:rPr>
          <w:sz w:val="20"/>
          <w:szCs w:val="20"/>
          <w:lang w:val="en-US"/>
        </w:rPr>
        <w:t>Pavel</w:t>
      </w:r>
      <w:r w:rsidRPr="00C43B00">
        <w:rPr>
          <w:sz w:val="20"/>
          <w:szCs w:val="20"/>
          <w:lang w:val="en-US"/>
        </w:rPr>
        <w:t xml:space="preserve"> </w:t>
      </w:r>
      <w:proofErr w:type="spellStart"/>
      <w:r w:rsidR="001A469E">
        <w:rPr>
          <w:sz w:val="20"/>
          <w:szCs w:val="20"/>
          <w:lang w:val="en-US"/>
        </w:rPr>
        <w:t>Anatolievich</w:t>
      </w:r>
      <w:proofErr w:type="spellEnd"/>
      <w:r w:rsidR="005F4834" w:rsidRPr="005F4834">
        <w:rPr>
          <w:sz w:val="20"/>
          <w:szCs w:val="20"/>
          <w:lang w:val="en-US"/>
        </w:rPr>
        <w:t xml:space="preserve"> </w:t>
      </w:r>
      <w:proofErr w:type="spellStart"/>
      <w:r w:rsidR="001A469E">
        <w:rPr>
          <w:sz w:val="20"/>
          <w:szCs w:val="20"/>
          <w:lang w:val="en-US"/>
        </w:rPr>
        <w:t>Olkhov</w:t>
      </w:r>
      <w:proofErr w:type="spellEnd"/>
      <w:r w:rsidRPr="00C43B00">
        <w:rPr>
          <w:sz w:val="20"/>
          <w:szCs w:val="20"/>
          <w:lang w:val="en-US"/>
        </w:rPr>
        <w:t xml:space="preserve">, </w:t>
      </w:r>
      <w:r w:rsidR="00637391" w:rsidRPr="00914684">
        <w:rPr>
          <w:sz w:val="20"/>
          <w:szCs w:val="20"/>
          <w:lang w:val="en-US"/>
        </w:rPr>
        <w:t>working</w:t>
      </w:r>
      <w:r w:rsidRPr="00914684">
        <w:rPr>
          <w:sz w:val="20"/>
          <w:szCs w:val="20"/>
          <w:lang w:val="en-US"/>
        </w:rPr>
        <w:t xml:space="preserve"> on</w:t>
      </w:r>
      <w:r w:rsidRPr="00C43B00">
        <w:rPr>
          <w:sz w:val="20"/>
          <w:szCs w:val="20"/>
          <w:lang w:val="en-US"/>
        </w:rPr>
        <w:t xml:space="preserve"> the basis of </w:t>
      </w:r>
      <w:r w:rsidRPr="000A0138">
        <w:rPr>
          <w:sz w:val="20"/>
          <w:szCs w:val="20"/>
          <w:lang w:val="en-US"/>
        </w:rPr>
        <w:t xml:space="preserve">the Charter </w:t>
      </w:r>
      <w:r w:rsidR="00637391" w:rsidRPr="000A0138">
        <w:rPr>
          <w:sz w:val="20"/>
          <w:szCs w:val="20"/>
          <w:lang w:val="en-US"/>
        </w:rPr>
        <w:t>of</w:t>
      </w:r>
      <w:r w:rsidR="00914684" w:rsidRPr="000A0138">
        <w:rPr>
          <w:sz w:val="20"/>
          <w:szCs w:val="20"/>
          <w:lang w:val="en-US"/>
        </w:rPr>
        <w:t xml:space="preserve"> </w:t>
      </w:r>
      <w:r w:rsidR="000A0138" w:rsidRPr="000A0138">
        <w:rPr>
          <w:sz w:val="20"/>
          <w:szCs w:val="20"/>
          <w:lang w:val="en-US"/>
        </w:rPr>
        <w:t>the</w:t>
      </w:r>
      <w:r w:rsidR="000A0138">
        <w:rPr>
          <w:sz w:val="20"/>
          <w:szCs w:val="20"/>
          <w:lang w:val="en-US"/>
        </w:rPr>
        <w:t xml:space="preserve"> editorial office</w:t>
      </w:r>
      <w:r w:rsidRPr="00C43B00">
        <w:rPr>
          <w:sz w:val="20"/>
          <w:szCs w:val="20"/>
          <w:lang w:val="en-US"/>
        </w:rPr>
        <w:t xml:space="preserve">, on the other hand, both jointly referred to as the “Parties” have executed </w:t>
      </w:r>
      <w:r w:rsidR="00637391" w:rsidRPr="000A0138">
        <w:rPr>
          <w:sz w:val="20"/>
          <w:szCs w:val="20"/>
          <w:lang w:val="en-US"/>
        </w:rPr>
        <w:t>the</w:t>
      </w:r>
      <w:r w:rsidRPr="00C43B00">
        <w:rPr>
          <w:sz w:val="20"/>
          <w:szCs w:val="20"/>
          <w:lang w:val="en-US"/>
        </w:rPr>
        <w:t xml:space="preserve"> Agreement as </w:t>
      </w:r>
      <w:r w:rsidR="00637391" w:rsidRPr="00914684">
        <w:rPr>
          <w:sz w:val="20"/>
          <w:szCs w:val="20"/>
          <w:lang w:val="en-US"/>
        </w:rPr>
        <w:t>following</w:t>
      </w:r>
      <w:r w:rsidRPr="00C43B00">
        <w:rPr>
          <w:sz w:val="20"/>
          <w:szCs w:val="20"/>
          <w:lang w:val="en-US"/>
        </w:rPr>
        <w:t>:</w:t>
      </w:r>
    </w:p>
    <w:p w:rsidR="009D0A21" w:rsidRPr="00C43B00" w:rsidRDefault="009D0A21" w:rsidP="007814F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b/>
          <w:bCs/>
          <w:sz w:val="20"/>
          <w:szCs w:val="20"/>
        </w:rPr>
      </w:pPr>
      <w:r w:rsidRPr="00C43B00">
        <w:rPr>
          <w:b/>
          <w:bCs/>
          <w:sz w:val="20"/>
          <w:szCs w:val="20"/>
          <w:lang w:val="en-US"/>
        </w:rPr>
        <w:t>Subject of the Agreement</w:t>
      </w:r>
    </w:p>
    <w:p w:rsidR="009D0A21" w:rsidRPr="00C43B00" w:rsidRDefault="000A0138" w:rsidP="007814F7">
      <w:pPr>
        <w:pStyle w:val="a3"/>
        <w:numPr>
          <w:ilvl w:val="1"/>
          <w:numId w:val="2"/>
        </w:num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9D0A21" w:rsidRPr="00C43B00">
        <w:rPr>
          <w:sz w:val="20"/>
          <w:szCs w:val="20"/>
          <w:lang w:val="en-US"/>
        </w:rPr>
        <w:t>Licensor</w:t>
      </w:r>
      <w:r w:rsidR="002575EE" w:rsidRPr="002575EE">
        <w:rPr>
          <w:color w:val="FF0000"/>
          <w:sz w:val="20"/>
          <w:szCs w:val="20"/>
          <w:lang w:val="en-US"/>
        </w:rPr>
        <w:t xml:space="preserve"> </w:t>
      </w:r>
      <w:r w:rsidR="009D0A21" w:rsidRPr="00C43B00">
        <w:rPr>
          <w:sz w:val="20"/>
          <w:szCs w:val="20"/>
          <w:lang w:val="en-US"/>
        </w:rPr>
        <w:t>grants the Licensee free of charge a non-exclusive</w:t>
      </w:r>
      <w:r>
        <w:rPr>
          <w:sz w:val="20"/>
          <w:szCs w:val="20"/>
          <w:lang w:val="en-US"/>
        </w:rPr>
        <w:t xml:space="preserve"> license to use the scientific a</w:t>
      </w:r>
      <w:r w:rsidR="009D0A21" w:rsidRPr="00C43B00">
        <w:rPr>
          <w:sz w:val="20"/>
          <w:szCs w:val="20"/>
          <w:lang w:val="en-US"/>
        </w:rPr>
        <w:t xml:space="preserve">rticle in 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the network scientific journal "Research Result</w:t>
      </w:r>
      <w:r w:rsidR="001A469E">
        <w:rPr>
          <w:rFonts w:cs="Arial"/>
          <w:sz w:val="20"/>
          <w:szCs w:val="20"/>
          <w:shd w:val="clear" w:color="auto" w:fill="FFFFFF"/>
          <w:lang w:val="en-US"/>
        </w:rPr>
        <w:t xml:space="preserve">. </w:t>
      </w:r>
      <w:r w:rsidR="00C900A8" w:rsidRPr="00C900A8">
        <w:rPr>
          <w:rFonts w:cs="Arial"/>
          <w:sz w:val="20"/>
          <w:szCs w:val="20"/>
          <w:shd w:val="clear" w:color="auto" w:fill="FFFFFF"/>
          <w:lang w:val="en-US"/>
        </w:rPr>
        <w:t>Social Studies and Humanities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" (</w:t>
      </w:r>
      <w:r w:rsidR="009D0A21" w:rsidRPr="00C43B00">
        <w:rPr>
          <w:sz w:val="20"/>
          <w:szCs w:val="20"/>
          <w:lang w:val="en-US"/>
        </w:rPr>
        <w:t>hereinafter referred to as “Journal”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="009D0A21" w:rsidRPr="00C43B00">
        <w:rPr>
          <w:sz w:val="20"/>
          <w:szCs w:val="20"/>
          <w:lang w:val="en-US"/>
        </w:rPr>
        <w:t>.</w:t>
      </w:r>
    </w:p>
    <w:p w:rsidR="009D0A21" w:rsidRPr="002575EE" w:rsidRDefault="00A93B7F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2575EE">
        <w:rPr>
          <w:bCs/>
          <w:sz w:val="20"/>
          <w:szCs w:val="20"/>
          <w:lang w:val="en-US"/>
        </w:rPr>
        <w:t xml:space="preserve">The copyright object </w:t>
      </w:r>
      <w:r w:rsidR="002575EE" w:rsidRPr="002575EE">
        <w:rPr>
          <w:bCs/>
          <w:sz w:val="20"/>
          <w:szCs w:val="20"/>
          <w:lang w:val="en-US"/>
        </w:rPr>
        <w:t xml:space="preserve">under the Agreement is article </w:t>
      </w:r>
      <w:r w:rsidRPr="002575EE">
        <w:rPr>
          <w:bCs/>
          <w:sz w:val="20"/>
          <w:szCs w:val="20"/>
          <w:lang w:val="en-US"/>
        </w:rPr>
        <w:t>entitled</w:t>
      </w:r>
    </w:p>
    <w:p w:rsidR="00DA1D1E" w:rsidRPr="00C43B00" w:rsidRDefault="00DA1D1E" w:rsidP="007814F7">
      <w:pPr>
        <w:pStyle w:val="a3"/>
        <w:spacing w:after="0"/>
        <w:ind w:left="735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“__________________________________________________________________________________________________________________________________________________________________________”</w:t>
      </w:r>
    </w:p>
    <w:p w:rsidR="00DA1D1E" w:rsidRPr="00C43B00" w:rsidRDefault="00DA1D1E" w:rsidP="007814F7">
      <w:pPr>
        <w:pStyle w:val="a3"/>
        <w:spacing w:after="0"/>
        <w:ind w:left="735"/>
        <w:jc w:val="both"/>
        <w:rPr>
          <w:bCs/>
          <w:sz w:val="20"/>
          <w:szCs w:val="20"/>
          <w:lang w:val="en-US"/>
        </w:rPr>
      </w:pPr>
      <w:r w:rsidRPr="00C43B00">
        <w:rPr>
          <w:rFonts w:cs="Arial"/>
          <w:sz w:val="20"/>
          <w:szCs w:val="20"/>
          <w:shd w:val="clear" w:color="auto" w:fill="FFFFFF"/>
          <w:lang w:val="en-US"/>
        </w:rPr>
        <w:t>(</w:t>
      </w:r>
      <w:r w:rsidRPr="00C43B00">
        <w:rPr>
          <w:sz w:val="20"/>
          <w:szCs w:val="20"/>
          <w:lang w:val="en-US"/>
        </w:rPr>
        <w:t>hereinafter referred to as “Article”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Pr="00C43B00">
        <w:rPr>
          <w:sz w:val="20"/>
          <w:szCs w:val="20"/>
          <w:lang w:val="en-US"/>
        </w:rPr>
        <w:t>.</w:t>
      </w:r>
    </w:p>
    <w:p w:rsidR="009D0A21" w:rsidRPr="00C43B00" w:rsidRDefault="009D0A2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637391">
        <w:rPr>
          <w:sz w:val="20"/>
          <w:szCs w:val="20"/>
          <w:lang w:val="en-US"/>
        </w:rPr>
        <w:t>The volume of</w:t>
      </w:r>
      <w:r w:rsidRPr="00C43B00">
        <w:rPr>
          <w:rFonts w:eastAsia="Times New Roman" w:cs="Arial"/>
          <w:sz w:val="20"/>
          <w:szCs w:val="20"/>
          <w:lang w:val="en-US"/>
        </w:rPr>
        <w:t> </w:t>
      </w:r>
      <w:r w:rsidR="00B76A8E" w:rsidRPr="00637391">
        <w:rPr>
          <w:sz w:val="20"/>
          <w:szCs w:val="20"/>
          <w:lang w:val="en-US"/>
        </w:rPr>
        <w:t>the A</w:t>
      </w:r>
      <w:r w:rsidRPr="00637391">
        <w:rPr>
          <w:sz w:val="20"/>
          <w:szCs w:val="20"/>
          <w:lang w:val="en-US"/>
        </w:rPr>
        <w:t>rticle is_________ printed papers.</w:t>
      </w:r>
    </w:p>
    <w:p w:rsidR="009D0A21" w:rsidRPr="002575EE" w:rsidRDefault="002E7C82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>The Article</w:t>
      </w:r>
      <w:r w:rsidR="00DA1D1E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is transferred to the Licensee in the following order: it is posted by means of registration o</w:t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n the official </w:t>
      </w:r>
      <w:r w:rsidR="00A93B7F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web</w:t>
      </w:r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site of</w:t>
      </w:r>
      <w:r w:rsidR="001A469E" w:rsidRPr="001A469E">
        <w:rPr>
          <w:sz w:val="20"/>
          <w:szCs w:val="20"/>
          <w:lang w:val="en-US"/>
        </w:rPr>
        <w:t xml:space="preserve"> </w:t>
      </w:r>
      <w:r w:rsidR="001A469E" w:rsidRPr="001A469E">
        <w:rPr>
          <w:rFonts w:eastAsia="Times New Roman" w:cs="Arial"/>
          <w:sz w:val="20"/>
          <w:szCs w:val="20"/>
          <w:shd w:val="clear" w:color="auto" w:fill="FFFFFF"/>
          <w:lang w:val="en-US"/>
        </w:rPr>
        <w:t>Journal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in</w:t>
      </w:r>
      <w:r w:rsidR="002575E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</w:t>
      </w:r>
      <w:r w:rsidR="000A0138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the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Licensor`s private office 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or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send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to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e-mail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address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of </w:t>
      </w:r>
      <w:r w:rsidR="000A0138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the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Journal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in electronic </w:t>
      </w:r>
      <w:r w:rsidR="0065112F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form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.</w:t>
      </w:r>
    </w:p>
    <w:p w:rsidR="00B76A8E" w:rsidRPr="00C43B00" w:rsidRDefault="00B76A8E" w:rsidP="007814F7">
      <w:pPr>
        <w:pStyle w:val="a3"/>
        <w:numPr>
          <w:ilvl w:val="1"/>
          <w:numId w:val="2"/>
        </w:numPr>
        <w:spacing w:after="0"/>
        <w:ind w:left="735"/>
        <w:jc w:val="both"/>
        <w:rPr>
          <w:rFonts w:eastAsia="Times New Roman" w:cs="Arial"/>
          <w:sz w:val="20"/>
          <w:szCs w:val="20"/>
          <w:shd w:val="clear" w:color="auto" w:fill="FFFFFF"/>
          <w:lang w:val="en-US"/>
        </w:rPr>
      </w:pPr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The</w:t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Article is created by the Licensor in a co-authorship with</w:t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  <w:t>______________________________________________________________________________________.</w:t>
      </w:r>
    </w:p>
    <w:p w:rsidR="00B76A8E" w:rsidRPr="00C43B00" w:rsidRDefault="00B76A8E" w:rsidP="007814F7">
      <w:pPr>
        <w:pStyle w:val="a3"/>
        <w:spacing w:after="0"/>
        <w:ind w:left="735"/>
        <w:jc w:val="both"/>
        <w:rPr>
          <w:b/>
          <w:bCs/>
          <w:sz w:val="20"/>
          <w:szCs w:val="20"/>
          <w:lang w:val="en-US"/>
        </w:rPr>
      </w:pPr>
    </w:p>
    <w:p w:rsidR="009D0A21" w:rsidRPr="00C43B00" w:rsidRDefault="009D0A21" w:rsidP="007814F7">
      <w:pPr>
        <w:pStyle w:val="a3"/>
        <w:numPr>
          <w:ilvl w:val="0"/>
          <w:numId w:val="2"/>
        </w:numPr>
        <w:spacing w:after="0"/>
        <w:jc w:val="center"/>
        <w:rPr>
          <w:b/>
          <w:bCs/>
          <w:sz w:val="20"/>
          <w:szCs w:val="20"/>
          <w:lang w:val="en-US"/>
        </w:rPr>
      </w:pPr>
      <w:r w:rsidRPr="00C43B00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 xml:space="preserve">Rights and obligations of </w:t>
      </w:r>
      <w:r w:rsidR="00886765"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>The</w:t>
      </w:r>
      <w:r w:rsidR="00914684"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>Parties</w:t>
      </w:r>
    </w:p>
    <w:p w:rsidR="009D0A21" w:rsidRPr="00C43B00" w:rsidRDefault="009D0A21" w:rsidP="007814F7">
      <w:pPr>
        <w:pStyle w:val="a3"/>
        <w:numPr>
          <w:ilvl w:val="1"/>
          <w:numId w:val="2"/>
        </w:numPr>
        <w:spacing w:after="0"/>
        <w:ind w:left="284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</w:t>
      </w:r>
      <w:proofErr w:type="spellStart"/>
      <w:r w:rsidRPr="00C43B00">
        <w:rPr>
          <w:bCs/>
          <w:sz w:val="20"/>
          <w:szCs w:val="20"/>
          <w:lang w:val="en-US"/>
        </w:rPr>
        <w:t>Licesee</w:t>
      </w:r>
      <w:proofErr w:type="spellEnd"/>
      <w:r w:rsidRPr="00C43B00">
        <w:rPr>
          <w:bCs/>
          <w:sz w:val="20"/>
          <w:szCs w:val="20"/>
          <w:lang w:val="en-US"/>
        </w:rPr>
        <w:t xml:space="preserve"> shall be granted the following rights:</w:t>
      </w:r>
    </w:p>
    <w:p w:rsidR="009D0A21" w:rsidRPr="00C43B00" w:rsidRDefault="009D0A21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use </w:t>
      </w:r>
      <w:r w:rsidR="000A0138">
        <w:rPr>
          <w:bCs/>
          <w:sz w:val="20"/>
          <w:szCs w:val="20"/>
          <w:lang w:val="en-US"/>
        </w:rPr>
        <w:t xml:space="preserve">the </w:t>
      </w:r>
      <w:r w:rsidR="00B76A8E" w:rsidRPr="00C43B00">
        <w:rPr>
          <w:bCs/>
          <w:sz w:val="20"/>
          <w:szCs w:val="20"/>
          <w:lang w:val="en-US"/>
        </w:rPr>
        <w:t>A</w:t>
      </w:r>
      <w:r w:rsidRPr="00C43B00">
        <w:rPr>
          <w:bCs/>
          <w:sz w:val="20"/>
          <w:szCs w:val="20"/>
          <w:lang w:val="en-US"/>
        </w:rPr>
        <w:t>rticle in the Internet version of the Journal and free of charge access.</w:t>
      </w:r>
    </w:p>
    <w:p w:rsidR="009D0A21" w:rsidRPr="00C43B00" w:rsidRDefault="009D0A21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 The right to use </w:t>
      </w:r>
      <w:r w:rsidR="000A0138">
        <w:rPr>
          <w:bCs/>
          <w:sz w:val="20"/>
          <w:szCs w:val="20"/>
          <w:lang w:val="en-US"/>
        </w:rPr>
        <w:t xml:space="preserve">the </w:t>
      </w:r>
      <w:r w:rsidR="00B76A8E" w:rsidRPr="00C43B00">
        <w:rPr>
          <w:bCs/>
          <w:sz w:val="20"/>
          <w:szCs w:val="20"/>
          <w:lang w:val="en-US"/>
        </w:rPr>
        <w:t>A</w:t>
      </w:r>
      <w:r w:rsidRPr="00C43B00">
        <w:rPr>
          <w:bCs/>
          <w:sz w:val="20"/>
          <w:szCs w:val="20"/>
          <w:lang w:val="en-US"/>
        </w:rPr>
        <w:t xml:space="preserve">rticle in the CD-ROM version of the Journal with </w:t>
      </w:r>
      <w:r w:rsidR="0069168C" w:rsidRPr="00C43B00">
        <w:rPr>
          <w:bCs/>
          <w:sz w:val="20"/>
          <w:szCs w:val="20"/>
          <w:lang w:val="en-US"/>
        </w:rPr>
        <w:t>its circulation no more than 500 copies.</w:t>
      </w:r>
    </w:p>
    <w:p w:rsidR="002575EE" w:rsidRPr="00914684" w:rsidRDefault="0069168C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914684">
        <w:rPr>
          <w:bCs/>
          <w:sz w:val="20"/>
          <w:szCs w:val="20"/>
          <w:lang w:val="en-US"/>
        </w:rPr>
        <w:t>The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F75492" w:rsidRPr="00914684">
        <w:rPr>
          <w:bCs/>
          <w:sz w:val="20"/>
          <w:szCs w:val="20"/>
          <w:lang w:val="en-US"/>
        </w:rPr>
        <w:t>right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B76A8E" w:rsidRPr="00914684">
        <w:rPr>
          <w:bCs/>
          <w:sz w:val="20"/>
          <w:szCs w:val="20"/>
          <w:lang w:val="en-US"/>
        </w:rPr>
        <w:t>to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B76A8E" w:rsidRPr="00914684">
        <w:rPr>
          <w:bCs/>
          <w:sz w:val="20"/>
          <w:szCs w:val="20"/>
          <w:lang w:val="en-US"/>
        </w:rPr>
        <w:t>publish</w:t>
      </w:r>
      <w:r w:rsidR="000A0138">
        <w:rPr>
          <w:bCs/>
          <w:sz w:val="20"/>
          <w:szCs w:val="20"/>
          <w:lang w:val="en-US"/>
        </w:rPr>
        <w:t xml:space="preserve"> the Article</w:t>
      </w:r>
      <w:r w:rsidR="002575EE" w:rsidRPr="000A0138">
        <w:rPr>
          <w:bCs/>
          <w:sz w:val="20"/>
          <w:szCs w:val="20"/>
          <w:lang w:val="en-US"/>
        </w:rPr>
        <w:t>.</w:t>
      </w:r>
    </w:p>
    <w:p w:rsidR="00F75492" w:rsidRPr="002575EE" w:rsidRDefault="00F75492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2575EE">
        <w:rPr>
          <w:bCs/>
          <w:sz w:val="20"/>
          <w:szCs w:val="20"/>
          <w:lang w:val="en-US"/>
        </w:rPr>
        <w:t xml:space="preserve">The right </w:t>
      </w:r>
      <w:r w:rsidR="00B76A8E" w:rsidRPr="002575EE">
        <w:rPr>
          <w:bCs/>
          <w:sz w:val="20"/>
          <w:szCs w:val="20"/>
          <w:lang w:val="en-US"/>
        </w:rPr>
        <w:t>to distribute CD-ROMs with the A</w:t>
      </w:r>
      <w:r w:rsidRPr="002575EE">
        <w:rPr>
          <w:bCs/>
          <w:sz w:val="20"/>
          <w:szCs w:val="20"/>
          <w:lang w:val="en-US"/>
        </w:rPr>
        <w:t xml:space="preserve">rticle to </w:t>
      </w:r>
      <w:r w:rsidR="000A0138">
        <w:rPr>
          <w:bCs/>
          <w:sz w:val="20"/>
          <w:szCs w:val="20"/>
          <w:lang w:val="en-US"/>
        </w:rPr>
        <w:t xml:space="preserve">the </w:t>
      </w:r>
      <w:r w:rsidR="001C5B26" w:rsidRPr="002575EE">
        <w:rPr>
          <w:bCs/>
          <w:sz w:val="20"/>
          <w:szCs w:val="20"/>
          <w:lang w:val="en-US"/>
        </w:rPr>
        <w:t>Journal users</w:t>
      </w:r>
      <w:r w:rsidRPr="002575EE">
        <w:rPr>
          <w:bCs/>
          <w:sz w:val="20"/>
          <w:szCs w:val="20"/>
          <w:lang w:val="en-US"/>
        </w:rPr>
        <w:t xml:space="preserve"> by any non-profit means</w:t>
      </w:r>
      <w:r w:rsidR="001C5B26" w:rsidRPr="002575EE">
        <w:rPr>
          <w:bCs/>
          <w:sz w:val="20"/>
          <w:szCs w:val="20"/>
          <w:lang w:val="en-US"/>
        </w:rPr>
        <w:t>.</w:t>
      </w:r>
    </w:p>
    <w:p w:rsidR="001C5B26" w:rsidRPr="00C43B00" w:rsidRDefault="0065112F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The right to</w:t>
      </w:r>
      <w:r w:rsidR="001C5B26" w:rsidRPr="00C43B00">
        <w:rPr>
          <w:bCs/>
          <w:sz w:val="20"/>
          <w:szCs w:val="20"/>
          <w:lang w:val="en-US"/>
        </w:rPr>
        <w:t xml:space="preserve"> </w:t>
      </w:r>
      <w:r w:rsidR="00CF5890">
        <w:rPr>
          <w:bCs/>
          <w:sz w:val="20"/>
          <w:szCs w:val="20"/>
          <w:lang w:val="en-US"/>
        </w:rPr>
        <w:t>ex</w:t>
      </w:r>
      <w:r w:rsidR="001C5B26" w:rsidRPr="00C43B00">
        <w:rPr>
          <w:bCs/>
          <w:sz w:val="20"/>
          <w:szCs w:val="20"/>
          <w:lang w:val="en-US"/>
        </w:rPr>
        <w:t>port for the distribution.</w:t>
      </w:r>
    </w:p>
    <w:p w:rsidR="001C5B26" w:rsidRPr="00C43B00" w:rsidRDefault="0065112F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transmit to the Russian libraries and the Russian and foreign Databases of the complete text of </w:t>
      </w:r>
      <w:r w:rsidR="000A0138">
        <w:rPr>
          <w:bCs/>
          <w:sz w:val="20"/>
          <w:szCs w:val="20"/>
          <w:lang w:val="en-US"/>
        </w:rPr>
        <w:t xml:space="preserve">the </w:t>
      </w:r>
      <w:r w:rsidRPr="00C43B00">
        <w:rPr>
          <w:bCs/>
          <w:sz w:val="20"/>
          <w:szCs w:val="20"/>
          <w:lang w:val="en-US"/>
        </w:rPr>
        <w:t>Article in electronic form for the publication and incr</w:t>
      </w:r>
      <w:r w:rsidR="00240EA1" w:rsidRPr="00C43B00">
        <w:rPr>
          <w:bCs/>
          <w:sz w:val="20"/>
          <w:szCs w:val="20"/>
          <w:lang w:val="en-US"/>
        </w:rPr>
        <w:t xml:space="preserve">ease in </w:t>
      </w:r>
      <w:r w:rsidR="00240EA1" w:rsidRPr="00C43B00">
        <w:rPr>
          <w:sz w:val="20"/>
          <w:szCs w:val="20"/>
          <w:lang w:val="en-US"/>
        </w:rPr>
        <w:t xml:space="preserve">citation index of </w:t>
      </w:r>
      <w:r w:rsidR="00240EA1" w:rsidRPr="00C43B00">
        <w:rPr>
          <w:bCs/>
          <w:sz w:val="20"/>
          <w:szCs w:val="20"/>
          <w:lang w:val="en-US"/>
        </w:rPr>
        <w:t>the A</w:t>
      </w:r>
      <w:r w:rsidRPr="00C43B00">
        <w:rPr>
          <w:bCs/>
          <w:sz w:val="20"/>
          <w:szCs w:val="20"/>
          <w:lang w:val="en-US"/>
        </w:rPr>
        <w:t>uthor and Journal.</w:t>
      </w:r>
    </w:p>
    <w:p w:rsidR="00240EA1" w:rsidRPr="002F18C3" w:rsidRDefault="00240EA1" w:rsidP="007814F7">
      <w:pPr>
        <w:pStyle w:val="a3"/>
        <w:numPr>
          <w:ilvl w:val="2"/>
          <w:numId w:val="2"/>
        </w:numPr>
        <w:spacing w:after="0"/>
        <w:jc w:val="both"/>
        <w:rPr>
          <w:bCs/>
          <w:color w:val="FF0000"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publish the Article on network resources of Databases, on the local area network and on the Internet for access to the publication in an interactive mode </w:t>
      </w:r>
      <w:r w:rsidR="002F18C3" w:rsidRPr="00914684">
        <w:rPr>
          <w:bCs/>
          <w:sz w:val="20"/>
          <w:szCs w:val="20"/>
          <w:lang w:val="en-US"/>
        </w:rPr>
        <w:t>und</w:t>
      </w:r>
      <w:r w:rsidR="00914684" w:rsidRPr="00914684">
        <w:rPr>
          <w:bCs/>
          <w:sz w:val="20"/>
          <w:szCs w:val="20"/>
          <w:lang w:val="en-US"/>
        </w:rPr>
        <w:t>er the following terms:</w:t>
      </w:r>
    </w:p>
    <w:p w:rsidR="009158D6" w:rsidRPr="00C43B00" w:rsidRDefault="009158D6" w:rsidP="007814F7">
      <w:pPr>
        <w:pStyle w:val="a3"/>
        <w:numPr>
          <w:ilvl w:val="0"/>
          <w:numId w:val="3"/>
        </w:numPr>
        <w:spacing w:after="0"/>
        <w:jc w:val="both"/>
        <w:rPr>
          <w:bCs/>
          <w:sz w:val="20"/>
          <w:szCs w:val="20"/>
          <w:lang w:val="en-US"/>
        </w:rPr>
      </w:pPr>
      <w:r w:rsidRPr="002F18C3">
        <w:rPr>
          <w:bCs/>
          <w:sz w:val="20"/>
          <w:szCs w:val="20"/>
          <w:lang w:val="en-US"/>
        </w:rPr>
        <w:t>free</w:t>
      </w:r>
      <w:r w:rsidRPr="00C43B00">
        <w:rPr>
          <w:bCs/>
          <w:sz w:val="20"/>
          <w:szCs w:val="20"/>
          <w:lang w:val="en-US"/>
        </w:rPr>
        <w:t xml:space="preserve"> of charge access</w:t>
      </w:r>
      <w:r w:rsidR="00DB7841">
        <w:rPr>
          <w:bCs/>
          <w:sz w:val="20"/>
          <w:szCs w:val="20"/>
          <w:lang w:val="en-US"/>
        </w:rPr>
        <w:t xml:space="preserve"> </w:t>
      </w:r>
      <w:r w:rsidR="00DB7841" w:rsidRPr="002F18C3">
        <w:rPr>
          <w:bCs/>
          <w:sz w:val="20"/>
          <w:szCs w:val="20"/>
          <w:lang w:val="en-US"/>
        </w:rPr>
        <w:t>provision</w:t>
      </w:r>
      <w:r w:rsidRPr="00C43B00">
        <w:rPr>
          <w:bCs/>
          <w:sz w:val="20"/>
          <w:szCs w:val="20"/>
          <w:lang w:val="en-US"/>
        </w:rPr>
        <w:t>;</w:t>
      </w:r>
    </w:p>
    <w:p w:rsidR="009158D6" w:rsidRPr="00C43B00" w:rsidRDefault="000A0138" w:rsidP="007814F7">
      <w:pPr>
        <w:pStyle w:val="a3"/>
        <w:numPr>
          <w:ilvl w:val="0"/>
          <w:numId w:val="3"/>
        </w:numPr>
        <w:spacing w:after="0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the </w:t>
      </w:r>
      <w:r w:rsidR="009158D6" w:rsidRPr="00C43B00">
        <w:rPr>
          <w:bCs/>
          <w:sz w:val="20"/>
          <w:szCs w:val="20"/>
          <w:lang w:val="en-US"/>
        </w:rPr>
        <w:t>Article is allowed to be copied, quoted only in non-profit means</w:t>
      </w:r>
      <w:r w:rsidR="00DB7841">
        <w:rPr>
          <w:bCs/>
          <w:sz w:val="20"/>
          <w:szCs w:val="20"/>
          <w:lang w:val="en-US"/>
        </w:rPr>
        <w:t xml:space="preserve"> </w:t>
      </w:r>
      <w:r w:rsidR="009158D6" w:rsidRPr="000A0138">
        <w:rPr>
          <w:bCs/>
          <w:sz w:val="20"/>
          <w:szCs w:val="20"/>
          <w:lang w:val="en-US"/>
        </w:rPr>
        <w:t>with</w:t>
      </w:r>
      <w:r w:rsidR="00704BC9" w:rsidRPr="000A0138">
        <w:rPr>
          <w:bCs/>
          <w:sz w:val="20"/>
          <w:szCs w:val="20"/>
          <w:lang w:val="en-US"/>
        </w:rPr>
        <w:t>in</w:t>
      </w:r>
      <w:r w:rsidR="009158D6" w:rsidRPr="000A0138">
        <w:rPr>
          <w:bCs/>
          <w:sz w:val="20"/>
          <w:szCs w:val="20"/>
          <w:lang w:val="en-US"/>
        </w:rPr>
        <w:t xml:space="preserve"> compliance</w:t>
      </w:r>
      <w:r w:rsidR="009158D6" w:rsidRPr="00C43B00">
        <w:rPr>
          <w:bCs/>
          <w:sz w:val="20"/>
          <w:szCs w:val="20"/>
          <w:lang w:val="en-US"/>
        </w:rPr>
        <w:t xml:space="preserve"> with the law of the Russian Federation.</w:t>
      </w:r>
    </w:p>
    <w:p w:rsidR="009158D6" w:rsidRPr="00C43B00" w:rsidRDefault="009158D6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Licensor reserves the right to translate the Article </w:t>
      </w:r>
      <w:r w:rsidR="00EF1710" w:rsidRPr="00C43B00">
        <w:rPr>
          <w:bCs/>
          <w:sz w:val="20"/>
          <w:szCs w:val="20"/>
          <w:lang w:val="en-US"/>
        </w:rPr>
        <w:t>in</w:t>
      </w:r>
      <w:r w:rsidRPr="00C43B00">
        <w:rPr>
          <w:bCs/>
          <w:sz w:val="20"/>
          <w:szCs w:val="20"/>
          <w:lang w:val="en-US"/>
        </w:rPr>
        <w:t>to English with the right of issue of licenses</w:t>
      </w:r>
      <w:r w:rsidR="00704BC9" w:rsidRPr="00704BC9">
        <w:rPr>
          <w:bCs/>
          <w:color w:val="FF0000"/>
          <w:sz w:val="20"/>
          <w:szCs w:val="20"/>
          <w:lang w:val="en-US"/>
        </w:rPr>
        <w:t xml:space="preserve"> </w:t>
      </w:r>
      <w:r w:rsidR="00704BC9" w:rsidRPr="00534ABD">
        <w:rPr>
          <w:bCs/>
          <w:sz w:val="20"/>
          <w:szCs w:val="20"/>
          <w:lang w:val="en-US"/>
        </w:rPr>
        <w:t>grant</w:t>
      </w:r>
      <w:r w:rsidR="00654441">
        <w:rPr>
          <w:bCs/>
          <w:color w:val="FF0000"/>
          <w:sz w:val="20"/>
          <w:szCs w:val="20"/>
          <w:lang w:val="en-US"/>
        </w:rPr>
        <w:t xml:space="preserve"> </w:t>
      </w:r>
      <w:r w:rsidRPr="00C43B00">
        <w:rPr>
          <w:bCs/>
          <w:sz w:val="20"/>
          <w:szCs w:val="20"/>
          <w:lang w:val="en-US"/>
        </w:rPr>
        <w:t xml:space="preserve">to other persons at discretion on any terms on the translation of the </w:t>
      </w:r>
      <w:r w:rsidR="00EF1710" w:rsidRPr="00C43B00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into English.</w:t>
      </w:r>
      <w:r w:rsidR="00534ABD">
        <w:rPr>
          <w:bCs/>
          <w:sz w:val="20"/>
          <w:szCs w:val="20"/>
          <w:lang w:val="en-US"/>
        </w:rPr>
        <w:t xml:space="preserve"> </w:t>
      </w:r>
      <w:r w:rsidR="006A77D8" w:rsidRPr="00534ABD">
        <w:rPr>
          <w:bCs/>
          <w:sz w:val="20"/>
          <w:szCs w:val="20"/>
          <w:lang w:val="en-US"/>
        </w:rPr>
        <w:t>But</w:t>
      </w:r>
      <w:r w:rsidR="006A77D8">
        <w:rPr>
          <w:bCs/>
          <w:sz w:val="20"/>
          <w:szCs w:val="20"/>
          <w:lang w:val="en-US"/>
        </w:rPr>
        <w:t xml:space="preserve"> </w:t>
      </w:r>
      <w:r w:rsidR="00EF1710" w:rsidRPr="00C43B00">
        <w:rPr>
          <w:bCs/>
          <w:sz w:val="20"/>
          <w:szCs w:val="20"/>
          <w:lang w:val="en-US"/>
        </w:rPr>
        <w:t>the right to translate</w:t>
      </w:r>
      <w:r w:rsidRPr="00C43B00">
        <w:rPr>
          <w:bCs/>
          <w:sz w:val="20"/>
          <w:szCs w:val="20"/>
          <w:lang w:val="en-US"/>
        </w:rPr>
        <w:t xml:space="preserve"> the </w:t>
      </w:r>
      <w:r w:rsidR="00EF1710" w:rsidRPr="00C43B00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to other languages is transfer</w:t>
      </w:r>
      <w:r w:rsidR="00534ABD">
        <w:rPr>
          <w:bCs/>
          <w:sz w:val="20"/>
          <w:szCs w:val="20"/>
          <w:lang w:val="en-US"/>
        </w:rPr>
        <w:t>red to the Licensee under the</w:t>
      </w:r>
      <w:r w:rsidR="00EF1710" w:rsidRPr="00C43B00">
        <w:rPr>
          <w:bCs/>
          <w:sz w:val="20"/>
          <w:szCs w:val="20"/>
          <w:lang w:val="en-US"/>
        </w:rPr>
        <w:t xml:space="preserve"> A</w:t>
      </w:r>
      <w:r w:rsidRPr="00C43B00">
        <w:rPr>
          <w:bCs/>
          <w:sz w:val="20"/>
          <w:szCs w:val="20"/>
          <w:lang w:val="en-US"/>
        </w:rPr>
        <w:t>greement.</w:t>
      </w:r>
    </w:p>
    <w:p w:rsidR="00EF1710" w:rsidRPr="00DB7841" w:rsidRDefault="007341B8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DB7841">
        <w:rPr>
          <w:bCs/>
          <w:sz w:val="20"/>
          <w:szCs w:val="20"/>
          <w:lang w:val="en-US"/>
        </w:rPr>
        <w:t>The changing, distribution or</w:t>
      </w:r>
      <w:r w:rsidR="006A77D8" w:rsidRPr="00DB7841">
        <w:rPr>
          <w:bCs/>
          <w:sz w:val="20"/>
          <w:szCs w:val="20"/>
          <w:lang w:val="en-US"/>
        </w:rPr>
        <w:t xml:space="preserve"> publication of the Article in a </w:t>
      </w:r>
      <w:r w:rsidRPr="00DB7841">
        <w:rPr>
          <w:bCs/>
          <w:sz w:val="20"/>
          <w:szCs w:val="20"/>
          <w:lang w:val="en-US"/>
        </w:rPr>
        <w:t>printed form is not allowed as far as other actions violating the copyright</w:t>
      </w:r>
      <w:r w:rsidR="00DB7841" w:rsidRPr="00DB7841">
        <w:rPr>
          <w:bCs/>
          <w:sz w:val="20"/>
          <w:szCs w:val="20"/>
          <w:lang w:val="en-US"/>
        </w:rPr>
        <w:t>.</w:t>
      </w:r>
    </w:p>
    <w:p w:rsidR="00BC1041" w:rsidRPr="00C43B00" w:rsidRDefault="00BC104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Licensee is obliged to </w:t>
      </w:r>
      <w:r w:rsidR="00B86A21" w:rsidRPr="00C43B00">
        <w:rPr>
          <w:bCs/>
          <w:sz w:val="20"/>
          <w:szCs w:val="20"/>
          <w:lang w:val="en-US"/>
        </w:rPr>
        <w:t>provide</w:t>
      </w:r>
      <w:r w:rsidRPr="00C43B00">
        <w:rPr>
          <w:bCs/>
          <w:sz w:val="20"/>
          <w:szCs w:val="20"/>
          <w:lang w:val="en-US"/>
        </w:rPr>
        <w:t xml:space="preserve"> the </w:t>
      </w:r>
      <w:r w:rsidRPr="00DB7841">
        <w:rPr>
          <w:bCs/>
          <w:sz w:val="20"/>
          <w:szCs w:val="20"/>
          <w:lang w:val="en-US"/>
        </w:rPr>
        <w:t xml:space="preserve">Licensor </w:t>
      </w:r>
      <w:r w:rsidR="00292EB6" w:rsidRPr="00DB7841">
        <w:rPr>
          <w:bCs/>
          <w:sz w:val="20"/>
          <w:szCs w:val="20"/>
          <w:lang w:val="en-US"/>
        </w:rPr>
        <w:t>with</w:t>
      </w:r>
      <w:r w:rsidR="00DB7841" w:rsidRPr="00DB7841">
        <w:rPr>
          <w:bCs/>
          <w:sz w:val="20"/>
          <w:szCs w:val="20"/>
          <w:lang w:val="en-US"/>
        </w:rPr>
        <w:t xml:space="preserve"> </w:t>
      </w:r>
      <w:r w:rsidRPr="00DB7841">
        <w:rPr>
          <w:bCs/>
          <w:sz w:val="20"/>
          <w:szCs w:val="20"/>
          <w:lang w:val="en-US"/>
        </w:rPr>
        <w:t>an</w:t>
      </w:r>
      <w:r w:rsidRPr="00C43B00">
        <w:rPr>
          <w:bCs/>
          <w:sz w:val="20"/>
          <w:szCs w:val="20"/>
          <w:lang w:val="en-US"/>
        </w:rPr>
        <w:t xml:space="preserve"> opportunity to </w:t>
      </w:r>
      <w:r w:rsidR="00292EB6" w:rsidRPr="000A0138">
        <w:rPr>
          <w:bCs/>
          <w:sz w:val="20"/>
          <w:szCs w:val="20"/>
          <w:lang w:val="en-US"/>
        </w:rPr>
        <w:t xml:space="preserve">observe </w:t>
      </w:r>
      <w:r w:rsidR="000A0138" w:rsidRPr="000A0138">
        <w:rPr>
          <w:bCs/>
          <w:sz w:val="20"/>
          <w:szCs w:val="20"/>
          <w:lang w:val="en-US"/>
        </w:rPr>
        <w:t>t</w:t>
      </w:r>
      <w:r w:rsidR="00292EB6" w:rsidRPr="000A0138">
        <w:rPr>
          <w:bCs/>
          <w:sz w:val="20"/>
          <w:szCs w:val="20"/>
          <w:lang w:val="en-US"/>
        </w:rPr>
        <w:t>he</w:t>
      </w:r>
      <w:r w:rsidRPr="000A0138">
        <w:rPr>
          <w:bCs/>
          <w:sz w:val="20"/>
          <w:szCs w:val="20"/>
          <w:lang w:val="en-US"/>
        </w:rPr>
        <w:t xml:space="preserve"> documents</w:t>
      </w:r>
      <w:r w:rsidRPr="00C43B00">
        <w:rPr>
          <w:bCs/>
          <w:sz w:val="20"/>
          <w:szCs w:val="20"/>
          <w:lang w:val="en-US"/>
        </w:rPr>
        <w:t xml:space="preserve"> </w:t>
      </w:r>
      <w:r w:rsidRPr="000A0138">
        <w:rPr>
          <w:bCs/>
          <w:sz w:val="20"/>
          <w:szCs w:val="20"/>
          <w:lang w:val="en-US"/>
        </w:rPr>
        <w:t>containing</w:t>
      </w:r>
      <w:r w:rsidR="00DB7841" w:rsidRPr="000A0138">
        <w:rPr>
          <w:bCs/>
          <w:sz w:val="20"/>
          <w:szCs w:val="20"/>
          <w:lang w:val="en-US"/>
        </w:rPr>
        <w:t xml:space="preserve"> </w:t>
      </w:r>
      <w:r w:rsidR="00292EB6" w:rsidRPr="000A0138">
        <w:rPr>
          <w:bCs/>
          <w:sz w:val="20"/>
          <w:szCs w:val="20"/>
          <w:lang w:val="en-US"/>
        </w:rPr>
        <w:t>the</w:t>
      </w:r>
      <w:r w:rsidRPr="00C43B00">
        <w:rPr>
          <w:bCs/>
          <w:sz w:val="20"/>
          <w:szCs w:val="20"/>
          <w:lang w:val="en-US"/>
        </w:rPr>
        <w:t xml:space="preserve"> information about using of</w:t>
      </w:r>
      <w:r w:rsidR="000A0138">
        <w:rPr>
          <w:bCs/>
          <w:sz w:val="20"/>
          <w:szCs w:val="20"/>
          <w:lang w:val="en-US"/>
        </w:rPr>
        <w:t xml:space="preserve"> </w:t>
      </w:r>
      <w:r w:rsidR="00292EB6" w:rsidRPr="000A0138">
        <w:rPr>
          <w:bCs/>
          <w:sz w:val="20"/>
          <w:szCs w:val="20"/>
          <w:lang w:val="en-US"/>
        </w:rPr>
        <w:t>the</w:t>
      </w:r>
      <w:r w:rsidRPr="000A0138">
        <w:rPr>
          <w:bCs/>
          <w:sz w:val="20"/>
          <w:szCs w:val="20"/>
          <w:lang w:val="en-US"/>
        </w:rPr>
        <w:t xml:space="preserve"> Article</w:t>
      </w:r>
      <w:r w:rsidRPr="00C43B00">
        <w:rPr>
          <w:bCs/>
          <w:sz w:val="20"/>
          <w:szCs w:val="20"/>
          <w:lang w:val="en-US"/>
        </w:rPr>
        <w:t>.</w:t>
      </w:r>
    </w:p>
    <w:p w:rsidR="00B86A21" w:rsidRPr="00C43B00" w:rsidRDefault="00B86A2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lastRenderedPageBreak/>
        <w:t>The Lice</w:t>
      </w:r>
      <w:r w:rsidR="00B92028" w:rsidRPr="00C43B00">
        <w:rPr>
          <w:bCs/>
          <w:sz w:val="20"/>
          <w:szCs w:val="20"/>
          <w:lang w:val="en-US"/>
        </w:rPr>
        <w:t xml:space="preserve">nsor guarantees existence </w:t>
      </w:r>
      <w:r w:rsidRPr="00C43B00">
        <w:rPr>
          <w:bCs/>
          <w:sz w:val="20"/>
          <w:szCs w:val="20"/>
          <w:lang w:val="en-US"/>
        </w:rPr>
        <w:t xml:space="preserve">of the rights </w:t>
      </w:r>
      <w:r w:rsidRPr="00654441">
        <w:rPr>
          <w:bCs/>
          <w:sz w:val="20"/>
          <w:szCs w:val="20"/>
          <w:lang w:val="en-US"/>
        </w:rPr>
        <w:t xml:space="preserve">for </w:t>
      </w:r>
      <w:r w:rsidR="00292EB6" w:rsidRPr="00654441">
        <w:rPr>
          <w:bCs/>
          <w:sz w:val="20"/>
          <w:szCs w:val="20"/>
          <w:lang w:val="en-US"/>
        </w:rPr>
        <w:t>the</w:t>
      </w:r>
      <w:r w:rsidR="00654441" w:rsidRPr="00654441">
        <w:rPr>
          <w:bCs/>
          <w:sz w:val="20"/>
          <w:szCs w:val="20"/>
          <w:lang w:val="en-US"/>
        </w:rPr>
        <w:t xml:space="preserve"> </w:t>
      </w:r>
      <w:r w:rsidRPr="00654441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and that use of</w:t>
      </w:r>
      <w:r w:rsidR="00534ABD">
        <w:rPr>
          <w:bCs/>
          <w:sz w:val="20"/>
          <w:szCs w:val="20"/>
          <w:lang w:val="en-US"/>
        </w:rPr>
        <w:t xml:space="preserve"> the</w:t>
      </w:r>
      <w:r w:rsidRPr="00C43B00">
        <w:rPr>
          <w:bCs/>
          <w:sz w:val="20"/>
          <w:szCs w:val="20"/>
          <w:lang w:val="en-US"/>
        </w:rPr>
        <w:t xml:space="preserve"> Article in </w:t>
      </w:r>
      <w:r w:rsidR="00B92028" w:rsidRPr="00C43B00">
        <w:rPr>
          <w:rFonts w:cs="Arial"/>
          <w:sz w:val="20"/>
          <w:szCs w:val="20"/>
          <w:shd w:val="clear" w:color="auto" w:fill="FFFFFF"/>
          <w:lang w:val="en-US"/>
        </w:rPr>
        <w:t>the Journal "Research Result</w:t>
      </w:r>
      <w:r w:rsidR="00CF5890">
        <w:rPr>
          <w:rFonts w:cs="Arial"/>
          <w:sz w:val="20"/>
          <w:szCs w:val="20"/>
          <w:shd w:val="clear" w:color="auto" w:fill="FFFFFF"/>
          <w:lang w:val="en-US"/>
        </w:rPr>
        <w:t xml:space="preserve">. </w:t>
      </w:r>
      <w:r w:rsidR="00C900A8" w:rsidRPr="00C900A8">
        <w:rPr>
          <w:rFonts w:cs="Arial"/>
          <w:sz w:val="20"/>
          <w:szCs w:val="20"/>
          <w:shd w:val="clear" w:color="auto" w:fill="FFFFFF"/>
          <w:lang w:val="en-US"/>
        </w:rPr>
        <w:t>Social Studies and Humanities</w:t>
      </w:r>
      <w:r w:rsidR="00B92028" w:rsidRPr="00C43B00">
        <w:rPr>
          <w:rFonts w:cs="Arial"/>
          <w:sz w:val="20"/>
          <w:szCs w:val="20"/>
          <w:shd w:val="clear" w:color="auto" w:fill="FFFFFF"/>
          <w:lang w:val="en-US"/>
        </w:rPr>
        <w:t>"</w:t>
      </w:r>
      <w:r w:rsidRPr="00C43B00">
        <w:rPr>
          <w:bCs/>
          <w:sz w:val="20"/>
          <w:szCs w:val="20"/>
          <w:lang w:val="en-US"/>
        </w:rPr>
        <w:t xml:space="preserve">, including on network resources of Databases on the terms of the </w:t>
      </w:r>
      <w:r w:rsidR="00292EB6" w:rsidRPr="00534ABD">
        <w:rPr>
          <w:bCs/>
          <w:sz w:val="20"/>
          <w:szCs w:val="20"/>
          <w:lang w:val="en-US"/>
        </w:rPr>
        <w:t>present</w:t>
      </w:r>
      <w:r w:rsidRPr="00C43B00">
        <w:rPr>
          <w:bCs/>
          <w:sz w:val="20"/>
          <w:szCs w:val="20"/>
          <w:lang w:val="en-US"/>
        </w:rPr>
        <w:t xml:space="preserve"> permission won't lead to violat</w:t>
      </w:r>
      <w:r w:rsidR="00534ABD">
        <w:rPr>
          <w:bCs/>
          <w:sz w:val="20"/>
          <w:szCs w:val="20"/>
          <w:lang w:val="en-US"/>
        </w:rPr>
        <w:t>ion of the rights of the third P</w:t>
      </w:r>
      <w:r w:rsidRPr="00C43B00">
        <w:rPr>
          <w:bCs/>
          <w:sz w:val="20"/>
          <w:szCs w:val="20"/>
          <w:lang w:val="en-US"/>
        </w:rPr>
        <w:t>arties and origin of the conflict of interests.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2.5</w:t>
      </w:r>
      <w:r w:rsidR="00534ABD">
        <w:rPr>
          <w:bCs/>
          <w:sz w:val="20"/>
          <w:szCs w:val="20"/>
          <w:lang w:val="en-US"/>
        </w:rPr>
        <w:t>.</w:t>
      </w:r>
      <w:r w:rsidR="00B92028" w:rsidRPr="00C43B00">
        <w:rPr>
          <w:bCs/>
          <w:sz w:val="20"/>
          <w:szCs w:val="20"/>
          <w:lang w:val="en-US"/>
        </w:rPr>
        <w:t xml:space="preserve"> The Licensor</w:t>
      </w:r>
      <w:r w:rsidR="00C900A8">
        <w:rPr>
          <w:bCs/>
          <w:sz w:val="20"/>
          <w:szCs w:val="20"/>
          <w:lang w:val="en-US"/>
        </w:rPr>
        <w:t xml:space="preserve"> </w:t>
      </w:r>
      <w:r w:rsidR="00B92028" w:rsidRPr="00C43B00">
        <w:rPr>
          <w:bCs/>
          <w:sz w:val="20"/>
          <w:szCs w:val="20"/>
          <w:lang w:val="en-US"/>
        </w:rPr>
        <w:t xml:space="preserve">has the right to use </w:t>
      </w:r>
      <w:r w:rsidR="00534ABD">
        <w:rPr>
          <w:bCs/>
          <w:sz w:val="20"/>
          <w:szCs w:val="20"/>
          <w:lang w:val="en-US"/>
        </w:rPr>
        <w:t xml:space="preserve">the </w:t>
      </w:r>
      <w:r w:rsidR="00B92028" w:rsidRPr="00C43B00">
        <w:rPr>
          <w:bCs/>
          <w:sz w:val="20"/>
          <w:szCs w:val="20"/>
          <w:lang w:val="en-US"/>
        </w:rPr>
        <w:t>Article independently or to grant any rights for us</w:t>
      </w:r>
      <w:r w:rsidR="00ED0F9C" w:rsidRPr="00C43B00">
        <w:rPr>
          <w:bCs/>
          <w:sz w:val="20"/>
          <w:szCs w:val="20"/>
          <w:lang w:val="en-US"/>
        </w:rPr>
        <w:t>e</w:t>
      </w:r>
      <w:r w:rsidR="00534ABD">
        <w:rPr>
          <w:bCs/>
          <w:sz w:val="20"/>
          <w:szCs w:val="20"/>
          <w:lang w:val="en-US"/>
        </w:rPr>
        <w:t xml:space="preserve"> to the third P</w:t>
      </w:r>
      <w:r w:rsidR="00B92028" w:rsidRPr="00C43B00">
        <w:rPr>
          <w:bCs/>
          <w:sz w:val="20"/>
          <w:szCs w:val="20"/>
          <w:lang w:val="en-US"/>
        </w:rPr>
        <w:t>arties.</w:t>
      </w:r>
    </w:p>
    <w:p w:rsidR="00ED0F9C" w:rsidRPr="00C43B00" w:rsidRDefault="00ED0F9C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2.6</w:t>
      </w:r>
      <w:r w:rsidR="00534ABD">
        <w:rPr>
          <w:bCs/>
          <w:sz w:val="20"/>
          <w:szCs w:val="20"/>
          <w:lang w:val="en-US"/>
        </w:rPr>
        <w:t>.</w:t>
      </w:r>
      <w:r w:rsidRPr="00C43B00">
        <w:rPr>
          <w:bCs/>
          <w:sz w:val="20"/>
          <w:szCs w:val="20"/>
          <w:lang w:val="en-US"/>
        </w:rPr>
        <w:t xml:space="preserve"> The Licensor carries out the protection of copyright of Article independently.</w:t>
      </w:r>
    </w:p>
    <w:p w:rsidR="00E26DEA" w:rsidRPr="00C43B00" w:rsidRDefault="00E26DEA" w:rsidP="007814F7">
      <w:pPr>
        <w:pStyle w:val="a3"/>
        <w:spacing w:after="0"/>
        <w:ind w:left="1080"/>
        <w:jc w:val="center"/>
        <w:rPr>
          <w:b/>
          <w:bCs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>3.</w:t>
      </w:r>
      <w:r w:rsidR="00ED0F9C" w:rsidRPr="00C43B00">
        <w:rPr>
          <w:b/>
          <w:bCs/>
          <w:sz w:val="20"/>
          <w:szCs w:val="20"/>
          <w:lang w:val="en-US"/>
        </w:rPr>
        <w:t>The term and the territory for which the rights are transferred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3.</w:t>
      </w:r>
      <w:r w:rsidRPr="00DB7841">
        <w:rPr>
          <w:bCs/>
          <w:sz w:val="20"/>
          <w:szCs w:val="20"/>
          <w:lang w:val="en-US"/>
        </w:rPr>
        <w:t>1</w:t>
      </w:r>
      <w:r w:rsidR="00534ABD">
        <w:rPr>
          <w:bCs/>
          <w:sz w:val="20"/>
          <w:szCs w:val="20"/>
          <w:lang w:val="en-US"/>
        </w:rPr>
        <w:t>. The r</w:t>
      </w:r>
      <w:r w:rsidR="00ED0F9C" w:rsidRPr="00DB7841">
        <w:rPr>
          <w:bCs/>
          <w:sz w:val="20"/>
          <w:szCs w:val="20"/>
          <w:lang w:val="en-US"/>
        </w:rPr>
        <w:t>ights to use</w:t>
      </w:r>
      <w:r w:rsidR="00534ABD">
        <w:rPr>
          <w:bCs/>
          <w:sz w:val="20"/>
          <w:szCs w:val="20"/>
          <w:lang w:val="en-US"/>
        </w:rPr>
        <w:t xml:space="preserve"> the</w:t>
      </w:r>
      <w:r w:rsidR="00ED0F9C" w:rsidRPr="00DB7841">
        <w:rPr>
          <w:bCs/>
          <w:sz w:val="20"/>
          <w:szCs w:val="20"/>
          <w:lang w:val="en-US"/>
        </w:rPr>
        <w:t xml:space="preserve"> Artic</w:t>
      </w:r>
      <w:r w:rsidR="001F6935" w:rsidRPr="00DB7841">
        <w:rPr>
          <w:bCs/>
          <w:sz w:val="20"/>
          <w:szCs w:val="20"/>
          <w:lang w:val="en-US"/>
        </w:rPr>
        <w:t>le specified in item 2.1 of the present</w:t>
      </w:r>
      <w:r w:rsidR="00ED0F9C" w:rsidRPr="00DB7841">
        <w:rPr>
          <w:bCs/>
          <w:sz w:val="20"/>
          <w:szCs w:val="20"/>
          <w:lang w:val="en-US"/>
        </w:rPr>
        <w:t xml:space="preserve"> </w:t>
      </w:r>
      <w:r w:rsidR="00DB7841" w:rsidRPr="00DB7841">
        <w:rPr>
          <w:bCs/>
          <w:sz w:val="20"/>
          <w:szCs w:val="20"/>
          <w:lang w:val="en-US"/>
        </w:rPr>
        <w:t>A</w:t>
      </w:r>
      <w:r w:rsidR="00ED0F9C" w:rsidRPr="00DB7841">
        <w:rPr>
          <w:bCs/>
          <w:sz w:val="20"/>
          <w:szCs w:val="20"/>
          <w:lang w:val="en-US"/>
        </w:rPr>
        <w:t xml:space="preserve">greement are transferred by the Licensor to the Licensee for use </w:t>
      </w:r>
      <w:r w:rsidR="008773ED" w:rsidRPr="00DB7841">
        <w:rPr>
          <w:bCs/>
          <w:sz w:val="20"/>
          <w:szCs w:val="20"/>
          <w:lang w:val="en-US"/>
        </w:rPr>
        <w:t>worldwide</w:t>
      </w:r>
      <w:r w:rsidR="00DB7841" w:rsidRPr="00DB7841">
        <w:rPr>
          <w:bCs/>
          <w:sz w:val="20"/>
          <w:szCs w:val="20"/>
          <w:lang w:val="en-US"/>
        </w:rPr>
        <w:t>.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3.2</w:t>
      </w:r>
      <w:r w:rsidR="00534ABD">
        <w:rPr>
          <w:bCs/>
          <w:sz w:val="20"/>
          <w:szCs w:val="20"/>
          <w:lang w:val="en-US"/>
        </w:rPr>
        <w:t xml:space="preserve">. </w:t>
      </w:r>
      <w:r w:rsidR="00ED0F9C" w:rsidRPr="00C43B00">
        <w:rPr>
          <w:bCs/>
          <w:sz w:val="20"/>
          <w:szCs w:val="20"/>
          <w:lang w:val="en-US"/>
        </w:rPr>
        <w:t xml:space="preserve">The rights to use </w:t>
      </w:r>
      <w:r w:rsidR="00534ABD">
        <w:rPr>
          <w:bCs/>
          <w:sz w:val="20"/>
          <w:szCs w:val="20"/>
          <w:lang w:val="en-US"/>
        </w:rPr>
        <w:t xml:space="preserve">the </w:t>
      </w:r>
      <w:r w:rsidR="00ED0F9C" w:rsidRPr="00C43B00">
        <w:rPr>
          <w:bCs/>
          <w:sz w:val="20"/>
          <w:szCs w:val="20"/>
          <w:lang w:val="en-US"/>
        </w:rPr>
        <w:t>Article</w:t>
      </w:r>
      <w:r w:rsidR="00534ABD">
        <w:rPr>
          <w:bCs/>
          <w:sz w:val="20"/>
          <w:szCs w:val="20"/>
          <w:lang w:val="en-US"/>
        </w:rPr>
        <w:t xml:space="preserve"> specified in item 2.1 of this A</w:t>
      </w:r>
      <w:r w:rsidR="00ED0F9C" w:rsidRPr="00C43B00">
        <w:rPr>
          <w:bCs/>
          <w:sz w:val="20"/>
          <w:szCs w:val="20"/>
          <w:lang w:val="en-US"/>
        </w:rPr>
        <w:t>greement are transferred by the Licensor to the Licensee for use for a period of 5 years.</w:t>
      </w:r>
    </w:p>
    <w:p w:rsidR="00ED0F9C" w:rsidRPr="00C43B00" w:rsidRDefault="00ED0F9C" w:rsidP="007814F7">
      <w:pPr>
        <w:spacing w:after="0"/>
        <w:jc w:val="center"/>
        <w:rPr>
          <w:rStyle w:val="refresult"/>
          <w:b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4. </w:t>
      </w:r>
      <w:r w:rsidR="008773ED">
        <w:rPr>
          <w:rStyle w:val="refresult"/>
          <w:b/>
          <w:sz w:val="20"/>
          <w:szCs w:val="20"/>
          <w:lang w:val="en-US"/>
        </w:rPr>
        <w:t xml:space="preserve">Responsibility of the </w:t>
      </w:r>
      <w:r w:rsidR="008773ED" w:rsidRPr="00447B57">
        <w:rPr>
          <w:rStyle w:val="refresult"/>
          <w:b/>
          <w:sz w:val="20"/>
          <w:szCs w:val="20"/>
          <w:lang w:val="en-US"/>
        </w:rPr>
        <w:t>P</w:t>
      </w:r>
      <w:r w:rsidRPr="00C43B00">
        <w:rPr>
          <w:rStyle w:val="refresult"/>
          <w:b/>
          <w:sz w:val="20"/>
          <w:szCs w:val="20"/>
          <w:lang w:val="en-US"/>
        </w:rPr>
        <w:t>arties</w:t>
      </w:r>
    </w:p>
    <w:p w:rsidR="00ED0F9C" w:rsidRPr="00C43B00" w:rsidRDefault="00ED0F9C" w:rsidP="007814F7">
      <w:pPr>
        <w:spacing w:after="0"/>
        <w:jc w:val="both"/>
        <w:rPr>
          <w:rStyle w:val="refresult"/>
          <w:sz w:val="20"/>
          <w:szCs w:val="20"/>
          <w:lang w:val="en-US"/>
        </w:rPr>
      </w:pPr>
      <w:r w:rsidRPr="00C43B00">
        <w:rPr>
          <w:rStyle w:val="refresult"/>
          <w:sz w:val="20"/>
          <w:szCs w:val="20"/>
          <w:lang w:val="en-US"/>
        </w:rPr>
        <w:t>4.1</w:t>
      </w:r>
      <w:r w:rsidR="00534ABD">
        <w:rPr>
          <w:rStyle w:val="refresult"/>
          <w:sz w:val="20"/>
          <w:szCs w:val="20"/>
          <w:lang w:val="en-US"/>
        </w:rPr>
        <w:t xml:space="preserve">. </w:t>
      </w:r>
      <w:r w:rsidRPr="00C43B00">
        <w:rPr>
          <w:rStyle w:val="refresult"/>
          <w:sz w:val="20"/>
          <w:szCs w:val="20"/>
          <w:lang w:val="en-US"/>
        </w:rPr>
        <w:t>Use of Article by the m</w:t>
      </w:r>
      <w:r w:rsidRPr="00447B57">
        <w:rPr>
          <w:rStyle w:val="refresult"/>
          <w:sz w:val="20"/>
          <w:szCs w:val="20"/>
          <w:lang w:val="en-US"/>
        </w:rPr>
        <w:t xml:space="preserve">ethod which </w:t>
      </w:r>
      <w:r w:rsidR="008773ED" w:rsidRPr="00447B57">
        <w:rPr>
          <w:rStyle w:val="refresult"/>
          <w:sz w:val="20"/>
          <w:szCs w:val="20"/>
          <w:lang w:val="en-US"/>
        </w:rPr>
        <w:t>is not</w:t>
      </w:r>
      <w:r w:rsidRPr="00447B57">
        <w:rPr>
          <w:rStyle w:val="refresult"/>
          <w:sz w:val="20"/>
          <w:szCs w:val="20"/>
          <w:lang w:val="en-US"/>
        </w:rPr>
        <w:t xml:space="preserve"> provided by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="00534ABD">
        <w:rPr>
          <w:rStyle w:val="refresult"/>
          <w:sz w:val="20"/>
          <w:szCs w:val="20"/>
          <w:lang w:val="en-US"/>
        </w:rPr>
        <w:t xml:space="preserve"> A</w:t>
      </w:r>
      <w:r w:rsidRPr="00447B57">
        <w:rPr>
          <w:rStyle w:val="refresult"/>
          <w:sz w:val="20"/>
          <w:szCs w:val="20"/>
          <w:lang w:val="en-US"/>
        </w:rPr>
        <w:t>greemen</w:t>
      </w:r>
      <w:r w:rsidR="00534ABD">
        <w:rPr>
          <w:rStyle w:val="refresult"/>
          <w:sz w:val="20"/>
          <w:szCs w:val="20"/>
          <w:lang w:val="en-US"/>
        </w:rPr>
        <w:t>t or after cancellation of the A</w:t>
      </w:r>
      <w:r w:rsidRPr="00447B57">
        <w:rPr>
          <w:rStyle w:val="refresult"/>
          <w:sz w:val="20"/>
          <w:szCs w:val="20"/>
          <w:lang w:val="en-US"/>
        </w:rPr>
        <w:t>greement, or otherwise outside the rights gr</w:t>
      </w:r>
      <w:r w:rsidR="008773ED" w:rsidRPr="00447B57">
        <w:rPr>
          <w:rStyle w:val="refresult"/>
          <w:sz w:val="20"/>
          <w:szCs w:val="20"/>
          <w:lang w:val="en-US"/>
        </w:rPr>
        <w:t>anted to the Licensee under this the present</w:t>
      </w:r>
      <w:r w:rsidR="00534ABD">
        <w:rPr>
          <w:rStyle w:val="refresult"/>
          <w:sz w:val="20"/>
          <w:szCs w:val="20"/>
          <w:lang w:val="en-US"/>
        </w:rPr>
        <w:t xml:space="preserve"> A</w:t>
      </w:r>
      <w:r w:rsidRPr="00447B57">
        <w:rPr>
          <w:rStyle w:val="refresult"/>
          <w:sz w:val="20"/>
          <w:szCs w:val="20"/>
          <w:lang w:val="en-US"/>
        </w:rPr>
        <w:t xml:space="preserve">greement </w:t>
      </w:r>
      <w:r w:rsidRPr="00C43B00">
        <w:rPr>
          <w:rStyle w:val="refresult"/>
          <w:sz w:val="20"/>
          <w:szCs w:val="20"/>
          <w:lang w:val="en-US"/>
        </w:rPr>
        <w:t>attracts the responsibility for violation of an exclusive right on the</w:t>
      </w:r>
      <w:r w:rsidR="00C43B00">
        <w:rPr>
          <w:rStyle w:val="refresult"/>
          <w:sz w:val="20"/>
          <w:szCs w:val="20"/>
          <w:lang w:val="en-US"/>
        </w:rPr>
        <w:t xml:space="preserve"> work established by the Civil C</w:t>
      </w:r>
      <w:r w:rsidRPr="00C43B00">
        <w:rPr>
          <w:rStyle w:val="refresult"/>
          <w:sz w:val="20"/>
          <w:szCs w:val="20"/>
          <w:lang w:val="en-US"/>
        </w:rPr>
        <w:t xml:space="preserve">ode of the Russian Federation. </w:t>
      </w:r>
    </w:p>
    <w:p w:rsidR="00ED0F9C" w:rsidRPr="00C43B00" w:rsidRDefault="00ED0F9C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rStyle w:val="refresult"/>
          <w:sz w:val="20"/>
          <w:szCs w:val="20"/>
          <w:lang w:val="en-US"/>
        </w:rPr>
        <w:t>4.2</w:t>
      </w:r>
      <w:r w:rsidR="00534ABD">
        <w:rPr>
          <w:rStyle w:val="refresult"/>
          <w:sz w:val="20"/>
          <w:szCs w:val="20"/>
          <w:lang w:val="en-US"/>
        </w:rPr>
        <w:t>.</w:t>
      </w:r>
      <w:r w:rsidRPr="00C43B00">
        <w:rPr>
          <w:rStyle w:val="refresult"/>
          <w:sz w:val="20"/>
          <w:szCs w:val="20"/>
          <w:lang w:val="en-US"/>
        </w:rPr>
        <w:t xml:space="preserve"> The Licensor bears all types </w:t>
      </w:r>
      <w:r w:rsidR="00534ABD">
        <w:rPr>
          <w:rStyle w:val="refresult"/>
          <w:sz w:val="20"/>
          <w:szCs w:val="20"/>
          <w:lang w:val="en-US"/>
        </w:rPr>
        <w:t>of responsibility to the third P</w:t>
      </w:r>
      <w:r w:rsidRPr="00C43B00">
        <w:rPr>
          <w:rStyle w:val="refresult"/>
          <w:sz w:val="20"/>
          <w:szCs w:val="20"/>
          <w:lang w:val="en-US"/>
        </w:rPr>
        <w:t>arties who declared the rights to the Article</w:t>
      </w:r>
      <w:r w:rsidR="00534ABD">
        <w:rPr>
          <w:rStyle w:val="refresult"/>
          <w:sz w:val="20"/>
          <w:szCs w:val="20"/>
          <w:lang w:val="en-US"/>
        </w:rPr>
        <w:t xml:space="preserve"> specified in item 1.2 of</w:t>
      </w:r>
      <w:r w:rsidRPr="00447B57">
        <w:rPr>
          <w:rStyle w:val="refresult"/>
          <w:sz w:val="20"/>
          <w:szCs w:val="20"/>
          <w:lang w:val="en-US"/>
        </w:rPr>
        <w:t xml:space="preserve">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="00447B57" w:rsidRPr="00447B57">
        <w:rPr>
          <w:rStyle w:val="refresult"/>
          <w:sz w:val="20"/>
          <w:szCs w:val="20"/>
          <w:lang w:val="en-US"/>
        </w:rPr>
        <w:t xml:space="preserve"> </w:t>
      </w:r>
      <w:r w:rsidR="00534ABD">
        <w:rPr>
          <w:rStyle w:val="refresult"/>
          <w:sz w:val="20"/>
          <w:szCs w:val="20"/>
          <w:lang w:val="en-US"/>
        </w:rPr>
        <w:t>A</w:t>
      </w:r>
      <w:r w:rsidRPr="00447B57">
        <w:rPr>
          <w:rStyle w:val="refresult"/>
          <w:sz w:val="20"/>
          <w:szCs w:val="20"/>
          <w:lang w:val="en-US"/>
        </w:rPr>
        <w:t>greement, compensates to the Licensee all</w:t>
      </w:r>
      <w:r w:rsidR="00447B57" w:rsidRPr="00447B57">
        <w:rPr>
          <w:rStyle w:val="refresult"/>
          <w:sz w:val="20"/>
          <w:szCs w:val="20"/>
          <w:lang w:val="en-US"/>
        </w:rPr>
        <w:t xml:space="preserve">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Pr="00447B57">
        <w:rPr>
          <w:rStyle w:val="refresult"/>
          <w:sz w:val="20"/>
          <w:szCs w:val="20"/>
          <w:lang w:val="en-US"/>
        </w:rPr>
        <w:t xml:space="preserve"> expenses conn</w:t>
      </w:r>
      <w:r w:rsidR="00534ABD">
        <w:rPr>
          <w:rStyle w:val="refresult"/>
          <w:sz w:val="20"/>
          <w:szCs w:val="20"/>
          <w:lang w:val="en-US"/>
        </w:rPr>
        <w:t>ected with claims of the third P</w:t>
      </w:r>
      <w:r w:rsidRPr="00447B57">
        <w:rPr>
          <w:rStyle w:val="refresult"/>
          <w:sz w:val="20"/>
          <w:szCs w:val="20"/>
          <w:lang w:val="en-US"/>
        </w:rPr>
        <w:t>arties about copyright violation.</w:t>
      </w:r>
    </w:p>
    <w:p w:rsidR="006A5433" w:rsidRPr="00C43B00" w:rsidRDefault="006A5433" w:rsidP="007814F7">
      <w:pPr>
        <w:spacing w:after="0"/>
        <w:jc w:val="center"/>
        <w:rPr>
          <w:b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5. </w:t>
      </w:r>
      <w:r w:rsidRPr="00C43B00">
        <w:rPr>
          <w:b/>
          <w:sz w:val="20"/>
          <w:szCs w:val="20"/>
          <w:lang w:val="en-US"/>
        </w:rPr>
        <w:t>Settlement of Disputes</w:t>
      </w:r>
    </w:p>
    <w:p w:rsidR="006A5433" w:rsidRPr="008773ED" w:rsidRDefault="00534ABD" w:rsidP="007814F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5.1.</w:t>
      </w:r>
      <w:r w:rsidR="006A5433" w:rsidRPr="00C43B00">
        <w:rPr>
          <w:sz w:val="20"/>
          <w:szCs w:val="20"/>
          <w:lang w:val="en-US"/>
        </w:rPr>
        <w:t xml:space="preserve"> All disputes a</w:t>
      </w:r>
      <w:r w:rsidR="006A5433" w:rsidRPr="00447B57">
        <w:rPr>
          <w:sz w:val="20"/>
          <w:szCs w:val="20"/>
          <w:lang w:val="en-US"/>
        </w:rPr>
        <w:t xml:space="preserve">nd </w:t>
      </w:r>
      <w:r w:rsidR="008773ED" w:rsidRPr="00447B57">
        <w:rPr>
          <w:sz w:val="20"/>
          <w:szCs w:val="20"/>
          <w:lang w:val="en-US"/>
        </w:rPr>
        <w:t>disagreements</w:t>
      </w:r>
      <w:r w:rsidR="00447B57" w:rsidRPr="00447B57">
        <w:rPr>
          <w:sz w:val="20"/>
          <w:szCs w:val="20"/>
          <w:lang w:val="en-US"/>
        </w:rPr>
        <w:t xml:space="preserve"> </w:t>
      </w:r>
      <w:r w:rsidR="006A5433" w:rsidRPr="00447B57">
        <w:rPr>
          <w:sz w:val="20"/>
          <w:szCs w:val="20"/>
          <w:lang w:val="en-US"/>
        </w:rPr>
        <w:t>arising between the Parties on the perfo</w:t>
      </w:r>
      <w:r w:rsidR="00DB7841">
        <w:rPr>
          <w:sz w:val="20"/>
          <w:szCs w:val="20"/>
          <w:lang w:val="en-US"/>
        </w:rPr>
        <w:t>rmance of obligations under the</w:t>
      </w:r>
      <w:r w:rsidR="006A5433" w:rsidRPr="00447B57">
        <w:rPr>
          <w:sz w:val="20"/>
          <w:szCs w:val="20"/>
          <w:lang w:val="en-US"/>
        </w:rPr>
        <w:t xml:space="preserve"> </w:t>
      </w:r>
      <w:r w:rsidRPr="00447B57">
        <w:rPr>
          <w:sz w:val="20"/>
          <w:szCs w:val="20"/>
          <w:lang w:val="en-US"/>
        </w:rPr>
        <w:t>Agreement</w:t>
      </w:r>
      <w:r>
        <w:rPr>
          <w:sz w:val="20"/>
          <w:szCs w:val="20"/>
          <w:lang w:val="en-US"/>
        </w:rPr>
        <w:t xml:space="preserve"> </w:t>
      </w:r>
      <w:r w:rsidRPr="00447B57">
        <w:rPr>
          <w:sz w:val="20"/>
          <w:szCs w:val="20"/>
          <w:lang w:val="en-US"/>
        </w:rPr>
        <w:t>should</w:t>
      </w:r>
      <w:r w:rsidR="006A5433" w:rsidRPr="00447B57">
        <w:rPr>
          <w:sz w:val="20"/>
          <w:szCs w:val="20"/>
          <w:lang w:val="en-US"/>
        </w:rPr>
        <w:t xml:space="preserve"> be settled by </w:t>
      </w:r>
      <w:r w:rsidR="00447B57" w:rsidRPr="00447B57">
        <w:rPr>
          <w:sz w:val="20"/>
          <w:szCs w:val="20"/>
          <w:lang w:val="en-US"/>
        </w:rPr>
        <w:t>the</w:t>
      </w:r>
      <w:r w:rsidR="006A5433" w:rsidRPr="00447B57">
        <w:rPr>
          <w:sz w:val="20"/>
          <w:szCs w:val="20"/>
          <w:lang w:val="en-US"/>
        </w:rPr>
        <w:t xml:space="preserve"> negotiation.</w:t>
      </w:r>
    </w:p>
    <w:p w:rsidR="00534ABD" w:rsidRDefault="006A5433" w:rsidP="007814F7">
      <w:pPr>
        <w:spacing w:after="0"/>
        <w:jc w:val="both"/>
        <w:rPr>
          <w:sz w:val="20"/>
          <w:szCs w:val="20"/>
          <w:lang w:val="en-US"/>
        </w:rPr>
      </w:pPr>
      <w:r w:rsidRPr="00C43B00">
        <w:rPr>
          <w:sz w:val="20"/>
          <w:szCs w:val="20"/>
          <w:lang w:val="en-US"/>
        </w:rPr>
        <w:t>5.2</w:t>
      </w:r>
      <w:r w:rsidR="00534ABD">
        <w:rPr>
          <w:sz w:val="20"/>
          <w:szCs w:val="20"/>
          <w:lang w:val="en-US"/>
        </w:rPr>
        <w:t>.</w:t>
      </w:r>
      <w:r w:rsidRPr="00C43B00">
        <w:rPr>
          <w:sz w:val="20"/>
          <w:szCs w:val="20"/>
          <w:lang w:val="en-US"/>
        </w:rPr>
        <w:t xml:space="preserve"> </w:t>
      </w:r>
      <w:r w:rsidR="00534ABD" w:rsidRPr="00534ABD">
        <w:rPr>
          <w:sz w:val="20"/>
          <w:szCs w:val="20"/>
          <w:lang w:val="en-US"/>
        </w:rPr>
        <w:t>If the Parties can not reach a mutual understan</w:t>
      </w:r>
      <w:r w:rsidR="00534ABD">
        <w:rPr>
          <w:sz w:val="20"/>
          <w:szCs w:val="20"/>
          <w:lang w:val="en-US"/>
        </w:rPr>
        <w:t>ding in settling disagreements,</w:t>
      </w:r>
      <w:r w:rsidR="00534ABD" w:rsidRPr="00534ABD">
        <w:rPr>
          <w:sz w:val="20"/>
          <w:szCs w:val="20"/>
          <w:lang w:val="en-US"/>
        </w:rPr>
        <w:t xml:space="preserve"> the disputes shall be settled in court in the manner prescribed by the law of Russian Federation</w:t>
      </w:r>
      <w:r w:rsidR="00534ABD">
        <w:rPr>
          <w:sz w:val="20"/>
          <w:szCs w:val="20"/>
          <w:lang w:val="en-US"/>
        </w:rPr>
        <w:t>.</w:t>
      </w:r>
    </w:p>
    <w:p w:rsidR="00BD4DFA" w:rsidRPr="00C43B00" w:rsidRDefault="00914A05" w:rsidP="007814F7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6. </w:t>
      </w:r>
      <w:r w:rsidRPr="00C43B00">
        <w:rPr>
          <w:b/>
          <w:sz w:val="20"/>
          <w:szCs w:val="20"/>
          <w:lang w:val="en-US"/>
        </w:rPr>
        <w:t>Final Provisions</w:t>
      </w:r>
    </w:p>
    <w:p w:rsidR="006A5433" w:rsidRPr="00702DF8" w:rsidRDefault="006A5433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6.</w:t>
      </w:r>
      <w:r w:rsidRPr="00702DF8">
        <w:rPr>
          <w:bCs/>
          <w:sz w:val="20"/>
          <w:szCs w:val="20"/>
          <w:lang w:val="en-US"/>
        </w:rPr>
        <w:t>1</w:t>
      </w:r>
      <w:r w:rsidR="00534ABD">
        <w:rPr>
          <w:bCs/>
          <w:sz w:val="20"/>
          <w:szCs w:val="20"/>
          <w:lang w:val="en-US"/>
        </w:rPr>
        <w:t xml:space="preserve">. </w:t>
      </w:r>
      <w:r w:rsidR="003C2F6B" w:rsidRPr="00702DF8">
        <w:rPr>
          <w:sz w:val="20"/>
          <w:szCs w:val="20"/>
          <w:lang w:val="en-US"/>
        </w:rPr>
        <w:t>T</w:t>
      </w:r>
      <w:r w:rsidR="00D9521B" w:rsidRPr="00702DF8">
        <w:rPr>
          <w:sz w:val="20"/>
          <w:szCs w:val="20"/>
          <w:lang w:val="en-US"/>
        </w:rPr>
        <w:t>he present</w:t>
      </w:r>
      <w:r w:rsidR="003C2F6B" w:rsidRPr="00702DF8">
        <w:rPr>
          <w:sz w:val="20"/>
          <w:szCs w:val="20"/>
          <w:lang w:val="en-US"/>
        </w:rPr>
        <w:t xml:space="preserve"> Agreement comes into force from the mo</w:t>
      </w:r>
      <w:r w:rsidR="00DB7841">
        <w:rPr>
          <w:sz w:val="20"/>
          <w:szCs w:val="20"/>
          <w:lang w:val="en-US"/>
        </w:rPr>
        <w:t>ment of singing it by the both P</w:t>
      </w:r>
      <w:r w:rsidR="003C2F6B" w:rsidRPr="00702DF8">
        <w:rPr>
          <w:sz w:val="20"/>
          <w:szCs w:val="20"/>
          <w:lang w:val="en-US"/>
        </w:rPr>
        <w:t xml:space="preserve">arties and valid till </w:t>
      </w:r>
      <w:r w:rsidR="00C43B00" w:rsidRPr="00702DF8">
        <w:rPr>
          <w:sz w:val="20"/>
          <w:szCs w:val="20"/>
          <w:lang w:val="en-US"/>
        </w:rPr>
        <w:t xml:space="preserve">the term specified in item 3.2 of </w:t>
      </w:r>
      <w:r w:rsidR="00D9521B" w:rsidRPr="00702DF8">
        <w:rPr>
          <w:sz w:val="20"/>
          <w:szCs w:val="20"/>
          <w:lang w:val="en-US"/>
        </w:rPr>
        <w:t>the</w:t>
      </w:r>
      <w:r w:rsidR="00702DF8" w:rsidRPr="00702DF8">
        <w:rPr>
          <w:sz w:val="20"/>
          <w:szCs w:val="20"/>
          <w:lang w:val="en-US"/>
        </w:rPr>
        <w:t xml:space="preserve"> A</w:t>
      </w:r>
      <w:r w:rsidR="00C43B00" w:rsidRPr="00702DF8">
        <w:rPr>
          <w:sz w:val="20"/>
          <w:szCs w:val="20"/>
          <w:lang w:val="en-US"/>
        </w:rPr>
        <w:t xml:space="preserve">greement, but can't exceed validity period of </w:t>
      </w:r>
      <w:r w:rsidR="00DB7841">
        <w:rPr>
          <w:sz w:val="20"/>
          <w:szCs w:val="20"/>
          <w:lang w:val="en-US"/>
        </w:rPr>
        <w:t>the</w:t>
      </w:r>
      <w:r w:rsidR="00C43B00" w:rsidRPr="00702DF8">
        <w:rPr>
          <w:sz w:val="20"/>
          <w:szCs w:val="20"/>
          <w:lang w:val="en-US"/>
        </w:rPr>
        <w:t xml:space="preserve"> exclusive right.</w:t>
      </w:r>
    </w:p>
    <w:p w:rsidR="00914A05" w:rsidRPr="00702DF8" w:rsidRDefault="00914A05" w:rsidP="007814F7">
      <w:pPr>
        <w:spacing w:after="0"/>
        <w:jc w:val="both"/>
        <w:rPr>
          <w:sz w:val="20"/>
          <w:szCs w:val="20"/>
          <w:lang w:val="en-US"/>
        </w:rPr>
      </w:pPr>
      <w:r w:rsidRPr="00702DF8">
        <w:rPr>
          <w:bCs/>
          <w:sz w:val="20"/>
          <w:szCs w:val="20"/>
          <w:lang w:val="en-US"/>
        </w:rPr>
        <w:t>6.2</w:t>
      </w:r>
      <w:r w:rsidR="00534ABD">
        <w:rPr>
          <w:bCs/>
          <w:sz w:val="20"/>
          <w:szCs w:val="20"/>
          <w:lang w:val="en-US"/>
        </w:rPr>
        <w:t xml:space="preserve">. </w:t>
      </w:r>
      <w:r w:rsidR="00702DF8" w:rsidRPr="00702DF8">
        <w:rPr>
          <w:bCs/>
          <w:sz w:val="20"/>
          <w:szCs w:val="20"/>
          <w:lang w:val="en-US"/>
        </w:rPr>
        <w:t xml:space="preserve">The </w:t>
      </w:r>
      <w:r w:rsidRPr="00702DF8">
        <w:rPr>
          <w:sz w:val="20"/>
          <w:szCs w:val="20"/>
          <w:lang w:val="en-US"/>
        </w:rPr>
        <w:t>Parties shall use the Russian Federation legislation as a guide in al</w:t>
      </w:r>
      <w:r w:rsidR="00DB7841">
        <w:rPr>
          <w:sz w:val="20"/>
          <w:szCs w:val="20"/>
          <w:lang w:val="en-US"/>
        </w:rPr>
        <w:t xml:space="preserve">l issues not covered under </w:t>
      </w:r>
      <w:r w:rsidR="00D9521B" w:rsidRPr="00702DF8">
        <w:rPr>
          <w:sz w:val="20"/>
          <w:szCs w:val="20"/>
          <w:lang w:val="en-US"/>
        </w:rPr>
        <w:t>the</w:t>
      </w:r>
      <w:r w:rsidR="00447B57" w:rsidRPr="00702DF8">
        <w:rPr>
          <w:sz w:val="20"/>
          <w:szCs w:val="20"/>
          <w:lang w:val="en-US"/>
        </w:rPr>
        <w:t xml:space="preserve"> </w:t>
      </w:r>
      <w:r w:rsidRPr="00702DF8">
        <w:rPr>
          <w:sz w:val="20"/>
          <w:szCs w:val="20"/>
          <w:lang w:val="en-US"/>
        </w:rPr>
        <w:t>Agreement.</w:t>
      </w:r>
    </w:p>
    <w:p w:rsidR="00914A05" w:rsidRPr="00702DF8" w:rsidRDefault="00914A05" w:rsidP="007814F7">
      <w:pPr>
        <w:spacing w:after="0"/>
        <w:jc w:val="both"/>
        <w:rPr>
          <w:sz w:val="20"/>
          <w:szCs w:val="20"/>
          <w:lang w:val="en-US"/>
        </w:rPr>
      </w:pPr>
      <w:r w:rsidRPr="00702DF8">
        <w:rPr>
          <w:sz w:val="20"/>
          <w:szCs w:val="20"/>
          <w:lang w:val="en-US"/>
        </w:rPr>
        <w:t>6.3</w:t>
      </w:r>
      <w:r w:rsidR="00534ABD">
        <w:rPr>
          <w:sz w:val="20"/>
          <w:szCs w:val="20"/>
          <w:lang w:val="en-US"/>
        </w:rPr>
        <w:t>.</w:t>
      </w:r>
      <w:r w:rsidRPr="00702DF8">
        <w:rPr>
          <w:sz w:val="20"/>
          <w:szCs w:val="20"/>
          <w:lang w:val="en-US"/>
        </w:rPr>
        <w:t xml:space="preserve"> Any changes or supplements to </w:t>
      </w:r>
      <w:r w:rsidR="00D9521B" w:rsidRPr="00702DF8">
        <w:rPr>
          <w:sz w:val="20"/>
          <w:szCs w:val="20"/>
          <w:lang w:val="en-US"/>
        </w:rPr>
        <w:t>the</w:t>
      </w:r>
      <w:r w:rsidRPr="00702DF8">
        <w:rPr>
          <w:sz w:val="20"/>
          <w:szCs w:val="20"/>
          <w:lang w:val="en-US"/>
        </w:rPr>
        <w:t xml:space="preserve"> Agreement are valid if they were conducted in writing and are signed by the Parties</w:t>
      </w:r>
      <w:r w:rsidR="00C43B00" w:rsidRPr="00702DF8">
        <w:rPr>
          <w:sz w:val="20"/>
          <w:szCs w:val="20"/>
          <w:lang w:val="en-US"/>
        </w:rPr>
        <w:t>.</w:t>
      </w:r>
    </w:p>
    <w:p w:rsidR="003C2F6B" w:rsidRPr="00702DF8" w:rsidRDefault="00914A05" w:rsidP="007814F7">
      <w:pPr>
        <w:spacing w:after="0"/>
        <w:jc w:val="both"/>
        <w:rPr>
          <w:b/>
          <w:bCs/>
          <w:sz w:val="20"/>
          <w:szCs w:val="20"/>
          <w:lang w:val="en-US"/>
        </w:rPr>
      </w:pPr>
      <w:r w:rsidRPr="00702DF8">
        <w:rPr>
          <w:sz w:val="20"/>
          <w:szCs w:val="20"/>
          <w:lang w:val="en-US"/>
        </w:rPr>
        <w:t>6.4</w:t>
      </w:r>
      <w:r w:rsidR="00534ABD">
        <w:rPr>
          <w:sz w:val="20"/>
          <w:szCs w:val="20"/>
          <w:lang w:val="en-US"/>
        </w:rPr>
        <w:t>.</w:t>
      </w:r>
      <w:r w:rsidRPr="00702DF8">
        <w:rPr>
          <w:sz w:val="20"/>
          <w:szCs w:val="20"/>
          <w:lang w:val="en-US"/>
        </w:rPr>
        <w:t xml:space="preserve"> </w:t>
      </w:r>
      <w:r w:rsidR="003C2F6B" w:rsidRPr="00702DF8">
        <w:rPr>
          <w:sz w:val="20"/>
          <w:szCs w:val="20"/>
          <w:lang w:val="en-US"/>
        </w:rPr>
        <w:t xml:space="preserve">The Parties have the right to terminate </w:t>
      </w:r>
      <w:r w:rsidR="00D9521B" w:rsidRPr="00702DF8">
        <w:rPr>
          <w:sz w:val="20"/>
          <w:szCs w:val="20"/>
          <w:lang w:val="en-US"/>
        </w:rPr>
        <w:t>the</w:t>
      </w:r>
      <w:r w:rsidR="00702DF8" w:rsidRPr="00702DF8">
        <w:rPr>
          <w:sz w:val="20"/>
          <w:szCs w:val="20"/>
          <w:lang w:val="en-US"/>
        </w:rPr>
        <w:t xml:space="preserve"> Agreement by mutual written A</w:t>
      </w:r>
      <w:r w:rsidR="003C2F6B" w:rsidRPr="00702DF8">
        <w:rPr>
          <w:sz w:val="20"/>
          <w:szCs w:val="20"/>
          <w:lang w:val="en-US"/>
        </w:rPr>
        <w:t>greement.</w:t>
      </w:r>
    </w:p>
    <w:p w:rsidR="009D0A21" w:rsidRPr="00534ABD" w:rsidRDefault="00BD4DFA" w:rsidP="007814F7">
      <w:pPr>
        <w:spacing w:after="0"/>
        <w:jc w:val="both"/>
        <w:rPr>
          <w:sz w:val="20"/>
          <w:szCs w:val="20"/>
          <w:lang w:val="en-US"/>
        </w:rPr>
      </w:pPr>
      <w:r w:rsidRPr="001A469E">
        <w:rPr>
          <w:bCs/>
          <w:sz w:val="20"/>
          <w:szCs w:val="20"/>
          <w:lang w:val="en-US"/>
        </w:rPr>
        <w:t>6.5</w:t>
      </w:r>
      <w:r w:rsidR="00534ABD" w:rsidRPr="001A469E">
        <w:rPr>
          <w:bCs/>
          <w:sz w:val="20"/>
          <w:szCs w:val="20"/>
          <w:lang w:val="en-US"/>
        </w:rPr>
        <w:t>.</w:t>
      </w:r>
      <w:r w:rsidRPr="00C43B00">
        <w:rPr>
          <w:b/>
          <w:bCs/>
          <w:sz w:val="20"/>
          <w:szCs w:val="20"/>
          <w:lang w:val="en-US"/>
        </w:rPr>
        <w:t xml:space="preserve"> </w:t>
      </w:r>
      <w:r w:rsidR="00534ABD" w:rsidRPr="00534ABD">
        <w:rPr>
          <w:sz w:val="20"/>
          <w:szCs w:val="20"/>
          <w:lang w:val="en-US"/>
        </w:rPr>
        <w:t>The</w:t>
      </w:r>
      <w:r w:rsidRPr="00534ABD">
        <w:rPr>
          <w:sz w:val="20"/>
          <w:szCs w:val="20"/>
          <w:lang w:val="en-US"/>
        </w:rPr>
        <w:t xml:space="preserve"> Agreement is made</w:t>
      </w:r>
      <w:r w:rsidR="00654441" w:rsidRPr="00534ABD">
        <w:rPr>
          <w:sz w:val="20"/>
          <w:szCs w:val="20"/>
          <w:lang w:val="en-US"/>
        </w:rPr>
        <w:t xml:space="preserve"> </w:t>
      </w:r>
      <w:r w:rsidRPr="00534ABD">
        <w:rPr>
          <w:sz w:val="20"/>
          <w:szCs w:val="20"/>
          <w:lang w:val="en-US"/>
        </w:rPr>
        <w:t xml:space="preserve">in </w:t>
      </w:r>
      <w:r w:rsidR="00534ABD" w:rsidRPr="00534ABD">
        <w:rPr>
          <w:bCs/>
          <w:sz w:val="20"/>
          <w:szCs w:val="20"/>
          <w:lang w:val="en-US"/>
        </w:rPr>
        <w:t xml:space="preserve">duplicate </w:t>
      </w:r>
      <w:r w:rsidR="00C900A8">
        <w:rPr>
          <w:bCs/>
          <w:sz w:val="20"/>
          <w:szCs w:val="20"/>
          <w:lang w:val="en-US"/>
        </w:rPr>
        <w:t>–</w:t>
      </w:r>
      <w:r w:rsidR="00534ABD" w:rsidRPr="00534ABD">
        <w:rPr>
          <w:bCs/>
          <w:sz w:val="20"/>
          <w:szCs w:val="20"/>
          <w:lang w:val="en-US"/>
        </w:rPr>
        <w:t xml:space="preserve"> o</w:t>
      </w:r>
      <w:bookmarkStart w:id="0" w:name="_GoBack"/>
      <w:bookmarkEnd w:id="0"/>
      <w:r w:rsidR="00534ABD" w:rsidRPr="00534ABD">
        <w:rPr>
          <w:bCs/>
          <w:sz w:val="20"/>
          <w:szCs w:val="20"/>
          <w:lang w:val="en-US"/>
        </w:rPr>
        <w:t>n one for each P</w:t>
      </w:r>
      <w:r w:rsidRPr="00534ABD">
        <w:rPr>
          <w:sz w:val="20"/>
          <w:szCs w:val="20"/>
          <w:lang w:val="en-US"/>
        </w:rPr>
        <w:t>arty.</w:t>
      </w:r>
    </w:p>
    <w:p w:rsidR="00BD4DFA" w:rsidRPr="00B76A8E" w:rsidRDefault="00BD4DFA" w:rsidP="007814F7">
      <w:pPr>
        <w:spacing w:after="0"/>
        <w:jc w:val="center"/>
        <w:rPr>
          <w:b/>
          <w:sz w:val="20"/>
          <w:szCs w:val="20"/>
          <w:lang w:val="en-US"/>
        </w:rPr>
      </w:pPr>
      <w:r w:rsidRPr="00B76A8E">
        <w:rPr>
          <w:b/>
          <w:sz w:val="20"/>
          <w:szCs w:val="20"/>
          <w:lang w:val="en-US"/>
        </w:rPr>
        <w:t>7. Addresses, Details and Signatures of the Parties.</w:t>
      </w:r>
    </w:p>
    <w:p w:rsidR="007814F7" w:rsidRDefault="007814F7" w:rsidP="005F4834">
      <w:pPr>
        <w:spacing w:after="0"/>
        <w:rPr>
          <w:b/>
          <w:bCs/>
          <w:sz w:val="20"/>
          <w:szCs w:val="20"/>
          <w:lang w:val="en-US"/>
        </w:rPr>
        <w:sectPr w:rsidR="007814F7" w:rsidSect="0096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FA" w:rsidRPr="007814F7" w:rsidRDefault="00BD4DFA" w:rsidP="005F4834">
      <w:pPr>
        <w:spacing w:after="0"/>
        <w:rPr>
          <w:b/>
          <w:sz w:val="20"/>
          <w:szCs w:val="20"/>
          <w:lang w:val="en-US"/>
        </w:rPr>
      </w:pPr>
      <w:r w:rsidRPr="007814F7">
        <w:rPr>
          <w:b/>
          <w:bCs/>
          <w:sz w:val="20"/>
          <w:szCs w:val="20"/>
          <w:lang w:val="en-US"/>
        </w:rPr>
        <w:lastRenderedPageBreak/>
        <w:t>FSAEI</w:t>
      </w:r>
      <w:r w:rsidRPr="007814F7">
        <w:rPr>
          <w:b/>
          <w:sz w:val="20"/>
          <w:szCs w:val="20"/>
          <w:lang w:val="en-US"/>
        </w:rPr>
        <w:t> </w:t>
      </w:r>
      <w:r w:rsidR="005F4834" w:rsidRPr="007814F7">
        <w:rPr>
          <w:b/>
          <w:sz w:val="20"/>
          <w:szCs w:val="20"/>
          <w:lang w:val="en-US"/>
        </w:rPr>
        <w:t>H</w:t>
      </w:r>
      <w:r w:rsidR="00FB0F25" w:rsidRPr="007814F7">
        <w:rPr>
          <w:b/>
          <w:sz w:val="20"/>
          <w:szCs w:val="20"/>
          <w:lang w:val="en-US"/>
        </w:rPr>
        <w:t>E “</w:t>
      </w:r>
      <w:r w:rsidRPr="007814F7">
        <w:rPr>
          <w:b/>
          <w:bCs/>
          <w:sz w:val="20"/>
          <w:szCs w:val="20"/>
          <w:lang w:val="en-US"/>
        </w:rPr>
        <w:t>Belgorod State National Research University</w:t>
      </w:r>
      <w:r w:rsidR="00FB0F25" w:rsidRPr="007814F7">
        <w:rPr>
          <w:b/>
          <w:bCs/>
          <w:sz w:val="20"/>
          <w:szCs w:val="20"/>
          <w:lang w:val="en-US"/>
        </w:rPr>
        <w:t>”</w:t>
      </w:r>
      <w:r w:rsidR="00FB0F25" w:rsidRPr="007814F7">
        <w:rPr>
          <w:b/>
          <w:sz w:val="20"/>
          <w:szCs w:val="20"/>
          <w:lang w:val="en-US"/>
        </w:rPr>
        <w:t>,</w:t>
      </w:r>
    </w:p>
    <w:p w:rsidR="00FB0F25" w:rsidRPr="007814F7" w:rsidRDefault="00FB0F25" w:rsidP="005F4834">
      <w:pPr>
        <w:spacing w:after="0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b/>
          <w:sz w:val="20"/>
          <w:szCs w:val="20"/>
          <w:shd w:val="clear" w:color="auto" w:fill="FFFFFF"/>
          <w:lang w:val="en-US"/>
        </w:rPr>
        <w:t>Network scientific journal “Research Result”</w:t>
      </w:r>
    </w:p>
    <w:p w:rsidR="007814F7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>Individual Taxpayer Number 3123035312</w:t>
      </w:r>
    </w:p>
    <w:p w:rsidR="00FB0F25" w:rsidRPr="007814F7" w:rsidRDefault="007814F7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>T</w:t>
      </w:r>
      <w:r w:rsidRPr="007814F7">
        <w:rPr>
          <w:sz w:val="20"/>
          <w:szCs w:val="20"/>
          <w:lang w:val="en-US"/>
        </w:rPr>
        <w:t xml:space="preserve">ax Registration Reason Code </w:t>
      </w:r>
      <w:r w:rsidR="00FB0F25" w:rsidRPr="007814F7">
        <w:rPr>
          <w:rFonts w:cs="Arial"/>
          <w:sz w:val="20"/>
          <w:szCs w:val="20"/>
          <w:shd w:val="clear" w:color="auto" w:fill="FFFFFF"/>
          <w:lang w:val="en-US"/>
        </w:rPr>
        <w:t>312301001</w:t>
      </w:r>
    </w:p>
    <w:p w:rsidR="00FB0F25" w:rsidRPr="007814F7" w:rsidRDefault="00FB0F25" w:rsidP="005F483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shd w:val="clear" w:color="auto" w:fill="FFFEEF"/>
          <w:lang w:val="en-US"/>
        </w:rPr>
      </w:pPr>
      <w:r w:rsidRPr="007814F7">
        <w:rPr>
          <w:rFonts w:eastAsia="Times New Roman" w:cs="Arial"/>
          <w:sz w:val="20"/>
          <w:szCs w:val="20"/>
          <w:lang w:val="en-US"/>
        </w:rPr>
        <w:t>Main State </w:t>
      </w:r>
      <w:r w:rsidRPr="007814F7">
        <w:rPr>
          <w:rFonts w:eastAsia="Times New Roman" w:cs="Arial"/>
          <w:sz w:val="20"/>
          <w:szCs w:val="20"/>
          <w:shd w:val="clear" w:color="auto" w:fill="FFFFFF"/>
          <w:lang w:val="en-US"/>
        </w:rPr>
        <w:t>Registration Numb</w:t>
      </w:r>
      <w:r w:rsidR="007814F7" w:rsidRPr="007814F7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er </w:t>
      </w:r>
      <w:r w:rsidR="007814F7" w:rsidRPr="007814F7">
        <w:rPr>
          <w:sz w:val="20"/>
          <w:szCs w:val="20"/>
          <w:lang w:val="en-US"/>
        </w:rPr>
        <w:t>1023101664519</w:t>
      </w:r>
    </w:p>
    <w:p w:rsidR="00FB0F25" w:rsidRPr="007814F7" w:rsidRDefault="00777EA5" w:rsidP="005F4834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Operating A</w:t>
      </w:r>
      <w:r w:rsidR="00FB0F25" w:rsidRPr="007814F7">
        <w:rPr>
          <w:sz w:val="20"/>
          <w:szCs w:val="20"/>
          <w:lang w:val="en-US"/>
        </w:rPr>
        <w:t xml:space="preserve">ccount 40503810207004000002 </w:t>
      </w:r>
    </w:p>
    <w:p w:rsidR="00FB0F25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Branch 8592 </w:t>
      </w:r>
      <w:r w:rsidR="007814F7"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of </w:t>
      </w:r>
      <w:r w:rsidRPr="007814F7">
        <w:rPr>
          <w:rFonts w:cs="Arial"/>
          <w:sz w:val="20"/>
          <w:szCs w:val="20"/>
          <w:shd w:val="clear" w:color="auto" w:fill="FFFFFF"/>
          <w:lang w:val="en-US"/>
        </w:rPr>
        <w:t>Belgorod PJSC «</w:t>
      </w:r>
      <w:proofErr w:type="spellStart"/>
      <w:r w:rsidRPr="007814F7">
        <w:rPr>
          <w:rFonts w:cs="Arial"/>
          <w:sz w:val="20"/>
          <w:szCs w:val="20"/>
          <w:shd w:val="clear" w:color="auto" w:fill="FFFFFF"/>
          <w:lang w:val="en-US"/>
        </w:rPr>
        <w:t>Sberbank</w:t>
      </w:r>
      <w:proofErr w:type="spellEnd"/>
      <w:r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 Russia» </w:t>
      </w:r>
    </w:p>
    <w:p w:rsidR="00FB0F25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</w:rPr>
        <w:t>С</w:t>
      </w:r>
      <w:proofErr w:type="spellStart"/>
      <w:r w:rsidR="00777EA5">
        <w:rPr>
          <w:rFonts w:cs="Arial"/>
          <w:sz w:val="20"/>
          <w:szCs w:val="20"/>
          <w:shd w:val="clear" w:color="auto" w:fill="FFFFFF"/>
          <w:lang w:val="en-US"/>
        </w:rPr>
        <w:t>orrespondent</w:t>
      </w:r>
      <w:proofErr w:type="spellEnd"/>
      <w:r w:rsidR="00777EA5">
        <w:rPr>
          <w:rFonts w:cs="Arial"/>
          <w:sz w:val="20"/>
          <w:szCs w:val="20"/>
          <w:shd w:val="clear" w:color="auto" w:fill="FFFFFF"/>
          <w:lang w:val="en-US"/>
        </w:rPr>
        <w:t xml:space="preserve"> A</w:t>
      </w:r>
      <w:r w:rsidRPr="007814F7">
        <w:rPr>
          <w:rFonts w:cs="Arial"/>
          <w:sz w:val="20"/>
          <w:szCs w:val="20"/>
          <w:shd w:val="clear" w:color="auto" w:fill="FFFFFF"/>
          <w:lang w:val="en-US"/>
        </w:rPr>
        <w:t>ccount 301018101</w:t>
      </w:r>
      <w:r w:rsidR="00B771E5" w:rsidRPr="007814F7">
        <w:rPr>
          <w:rFonts w:cs="Arial"/>
          <w:sz w:val="20"/>
          <w:szCs w:val="20"/>
          <w:shd w:val="clear" w:color="auto" w:fill="FFFFFF"/>
          <w:lang w:val="en-US"/>
        </w:rPr>
        <w:t>00000000633</w:t>
      </w:r>
    </w:p>
    <w:p w:rsidR="00B771E5" w:rsidRPr="007814F7" w:rsidRDefault="007814F7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4F5E82">
        <w:rPr>
          <w:bCs/>
          <w:sz w:val="20"/>
          <w:szCs w:val="20"/>
          <w:lang w:val="en-US"/>
        </w:rPr>
        <w:t>Bank</w:t>
      </w:r>
      <w:r w:rsidRPr="004F5E82">
        <w:rPr>
          <w:sz w:val="20"/>
          <w:szCs w:val="20"/>
          <w:lang w:val="en-US"/>
        </w:rPr>
        <w:t xml:space="preserve"> Identification </w:t>
      </w:r>
      <w:r w:rsidRPr="004F5E82">
        <w:rPr>
          <w:bCs/>
          <w:sz w:val="20"/>
          <w:szCs w:val="20"/>
          <w:lang w:val="en-US"/>
        </w:rPr>
        <w:t>Code</w:t>
      </w:r>
      <w:r w:rsidR="00B771E5"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 041403633</w:t>
      </w:r>
    </w:p>
    <w:p w:rsidR="009D0A21" w:rsidRDefault="009D0A21" w:rsidP="005F4834">
      <w:pPr>
        <w:spacing w:after="0"/>
        <w:rPr>
          <w:lang w:val="en-US"/>
        </w:rPr>
      </w:pPr>
    </w:p>
    <w:p w:rsidR="007814F7" w:rsidRDefault="007814F7" w:rsidP="005F4834">
      <w:pPr>
        <w:jc w:val="both"/>
        <w:rPr>
          <w:sz w:val="20"/>
          <w:szCs w:val="20"/>
          <w:lang w:val="en-US"/>
        </w:rPr>
      </w:pPr>
    </w:p>
    <w:p w:rsidR="005F4834" w:rsidRDefault="005F4834" w:rsidP="005F483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0A0138">
        <w:rPr>
          <w:sz w:val="20"/>
          <w:szCs w:val="20"/>
          <w:lang w:val="en-US"/>
        </w:rPr>
        <w:t>he</w:t>
      </w:r>
      <w:r w:rsidRPr="00C43B00">
        <w:rPr>
          <w:sz w:val="20"/>
          <w:szCs w:val="20"/>
          <w:lang w:val="en-US"/>
        </w:rPr>
        <w:t xml:space="preserve"> editor-in-chief </w:t>
      </w:r>
    </w:p>
    <w:p w:rsidR="005F4834" w:rsidRDefault="005F4834" w:rsidP="005F4834">
      <w:pPr>
        <w:jc w:val="both"/>
        <w:rPr>
          <w:sz w:val="20"/>
          <w:szCs w:val="20"/>
          <w:lang w:val="en-US"/>
        </w:rPr>
      </w:pPr>
      <w:r w:rsidRPr="005F4834">
        <w:rPr>
          <w:sz w:val="20"/>
          <w:szCs w:val="20"/>
          <w:lang w:val="en-US"/>
        </w:rPr>
        <w:t>____________________ /</w:t>
      </w:r>
      <w:r w:rsidR="001A469E">
        <w:rPr>
          <w:sz w:val="20"/>
          <w:szCs w:val="20"/>
          <w:lang w:val="en-US"/>
        </w:rPr>
        <w:t>Pavel</w:t>
      </w:r>
      <w:r w:rsidR="004F5E82">
        <w:rPr>
          <w:sz w:val="20"/>
          <w:szCs w:val="20"/>
          <w:lang w:val="en-US"/>
        </w:rPr>
        <w:t xml:space="preserve"> </w:t>
      </w:r>
      <w:r w:rsidR="001A469E">
        <w:rPr>
          <w:sz w:val="20"/>
          <w:szCs w:val="20"/>
          <w:lang w:val="en-US"/>
        </w:rPr>
        <w:t>A</w:t>
      </w:r>
      <w:r w:rsidR="004F5E82">
        <w:rPr>
          <w:sz w:val="20"/>
          <w:szCs w:val="20"/>
          <w:lang w:val="en-US"/>
        </w:rPr>
        <w:t xml:space="preserve">. </w:t>
      </w:r>
      <w:proofErr w:type="spellStart"/>
      <w:r w:rsidR="001A469E">
        <w:rPr>
          <w:sz w:val="20"/>
          <w:szCs w:val="20"/>
          <w:lang w:val="en-US"/>
        </w:rPr>
        <w:t>Olkho</w:t>
      </w:r>
      <w:r w:rsidR="004F5E82">
        <w:rPr>
          <w:sz w:val="20"/>
          <w:szCs w:val="20"/>
          <w:lang w:val="en-US"/>
        </w:rPr>
        <w:t>v</w:t>
      </w:r>
      <w:proofErr w:type="spellEnd"/>
      <w:r w:rsidRPr="005F4834">
        <w:rPr>
          <w:sz w:val="20"/>
          <w:szCs w:val="20"/>
          <w:lang w:val="en-US"/>
        </w:rPr>
        <w:t>/</w:t>
      </w:r>
    </w:p>
    <w:p w:rsidR="007814F7" w:rsidRPr="004F5E82" w:rsidRDefault="007814F7" w:rsidP="007814F7">
      <w:pPr>
        <w:spacing w:after="0"/>
        <w:jc w:val="both"/>
        <w:rPr>
          <w:rFonts w:cstheme="minorHAnsi"/>
          <w:b/>
          <w:sz w:val="20"/>
          <w:szCs w:val="20"/>
          <w:lang w:val="en-US"/>
        </w:rPr>
      </w:pPr>
      <w:r w:rsidRPr="00777EA5">
        <w:rPr>
          <w:sz w:val="20"/>
          <w:szCs w:val="20"/>
          <w:lang w:val="en-US"/>
        </w:rPr>
        <w:lastRenderedPageBreak/>
        <w:t>The Author</w:t>
      </w:r>
      <w:r w:rsidR="00777EA5">
        <w:rPr>
          <w:sz w:val="20"/>
          <w:szCs w:val="20"/>
          <w:lang w:val="en-US"/>
        </w:rPr>
        <w:t>:</w:t>
      </w:r>
      <w:r w:rsidRPr="004F5E82">
        <w:rPr>
          <w:rFonts w:cstheme="minorHAnsi"/>
          <w:b/>
          <w:sz w:val="20"/>
          <w:szCs w:val="20"/>
          <w:lang w:val="en-US"/>
        </w:rPr>
        <w:t xml:space="preserve"> _________________________________</w:t>
      </w:r>
    </w:p>
    <w:p w:rsidR="007814F7" w:rsidRPr="004F5E82" w:rsidRDefault="007814F7" w:rsidP="007814F7">
      <w:pPr>
        <w:spacing w:after="0"/>
        <w:jc w:val="both"/>
        <w:rPr>
          <w:rFonts w:cstheme="minorHAnsi"/>
          <w:b/>
          <w:sz w:val="20"/>
          <w:szCs w:val="20"/>
          <w:lang w:val="en-US"/>
        </w:rPr>
      </w:pPr>
      <w:r w:rsidRPr="004F5E82">
        <w:rPr>
          <w:rFonts w:cstheme="minorHAnsi"/>
          <w:b/>
          <w:sz w:val="20"/>
          <w:szCs w:val="20"/>
          <w:lang w:val="en-US"/>
        </w:rPr>
        <w:t>___________________________________________</w:t>
      </w:r>
    </w:p>
    <w:p w:rsidR="007814F7" w:rsidRPr="00777EA5" w:rsidRDefault="00777EA5" w:rsidP="007814F7">
      <w:pPr>
        <w:spacing w:after="0"/>
        <w:rPr>
          <w:rFonts w:cstheme="minorHAnsi"/>
          <w:sz w:val="20"/>
          <w:szCs w:val="20"/>
          <w:lang w:val="en-US"/>
        </w:rPr>
      </w:pPr>
      <w:r w:rsidRPr="00777EA5">
        <w:rPr>
          <w:bCs/>
          <w:sz w:val="20"/>
          <w:szCs w:val="20"/>
          <w:lang w:val="en-US"/>
        </w:rPr>
        <w:t>Residence Add</w:t>
      </w:r>
      <w:r w:rsidRPr="00777EA5">
        <w:rPr>
          <w:sz w:val="20"/>
          <w:szCs w:val="20"/>
          <w:lang w:val="en-US"/>
        </w:rPr>
        <w:t>ress:</w:t>
      </w:r>
      <w:r w:rsidRPr="00777EA5">
        <w:rPr>
          <w:rFonts w:cstheme="minorHAnsi"/>
          <w:sz w:val="20"/>
          <w:szCs w:val="20"/>
          <w:lang w:val="en-US"/>
        </w:rPr>
        <w:t xml:space="preserve"> </w:t>
      </w:r>
      <w:r w:rsidR="007814F7" w:rsidRPr="00777EA5">
        <w:rPr>
          <w:rFonts w:cstheme="minorHAnsi"/>
          <w:sz w:val="20"/>
          <w:szCs w:val="20"/>
          <w:lang w:val="en-US"/>
        </w:rPr>
        <w:t>______________________________________________________________________________________</w:t>
      </w:r>
    </w:p>
    <w:p w:rsidR="007814F7" w:rsidRPr="00777EA5" w:rsidRDefault="00777EA5" w:rsidP="007814F7">
      <w:pPr>
        <w:spacing w:after="0"/>
        <w:rPr>
          <w:rFonts w:cstheme="minorHAnsi"/>
          <w:sz w:val="20"/>
          <w:szCs w:val="20"/>
          <w:lang w:val="en-US"/>
        </w:rPr>
      </w:pPr>
      <w:r w:rsidRPr="00777EA5">
        <w:rPr>
          <w:rFonts w:cstheme="minorHAnsi"/>
          <w:sz w:val="20"/>
          <w:szCs w:val="20"/>
          <w:lang w:val="en-US"/>
        </w:rPr>
        <w:t>Phone n</w:t>
      </w:r>
      <w:r>
        <w:rPr>
          <w:rFonts w:cstheme="minorHAnsi"/>
          <w:sz w:val="20"/>
          <w:szCs w:val="20"/>
          <w:lang w:val="en-US"/>
        </w:rPr>
        <w:t>u</w:t>
      </w:r>
      <w:r w:rsidRPr="00777EA5">
        <w:rPr>
          <w:rFonts w:cstheme="minorHAnsi"/>
          <w:sz w:val="20"/>
          <w:szCs w:val="20"/>
          <w:lang w:val="en-US"/>
        </w:rPr>
        <w:t>mber: _</w:t>
      </w:r>
      <w:r w:rsidR="007814F7" w:rsidRPr="00777EA5">
        <w:rPr>
          <w:rFonts w:cstheme="minorHAnsi"/>
          <w:sz w:val="20"/>
          <w:szCs w:val="20"/>
          <w:lang w:val="en-US"/>
        </w:rPr>
        <w:t>_____________________________</w:t>
      </w:r>
    </w:p>
    <w:p w:rsidR="00777EA5" w:rsidRDefault="00777EA5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Passport Data:</w:t>
      </w:r>
    </w:p>
    <w:p w:rsidR="007814F7" w:rsidRPr="007814F7" w:rsidRDefault="007814F7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 w:rsidRPr="00777EA5">
        <w:rPr>
          <w:rFonts w:asciiTheme="minorHAnsi" w:hAnsiTheme="minorHAnsi" w:cstheme="minorHAnsi"/>
          <w:lang w:val="en-US"/>
        </w:rPr>
        <w:t>_____________________________________</w:t>
      </w:r>
      <w:r>
        <w:rPr>
          <w:rFonts w:asciiTheme="minorHAnsi" w:hAnsiTheme="minorHAnsi" w:cstheme="minorHAnsi"/>
          <w:lang w:val="en-US"/>
        </w:rPr>
        <w:t>____</w:t>
      </w:r>
      <w:r w:rsidR="00777EA5">
        <w:rPr>
          <w:rFonts w:asciiTheme="minorHAnsi" w:hAnsiTheme="minorHAnsi" w:cstheme="minorHAnsi"/>
          <w:lang w:val="en-US"/>
        </w:rPr>
        <w:t>__</w:t>
      </w:r>
      <w:r w:rsidRPr="00777EA5">
        <w:rPr>
          <w:rFonts w:asciiTheme="minorHAnsi" w:hAnsiTheme="minorHAnsi" w:cstheme="minorHAnsi"/>
          <w:lang w:val="en-US"/>
        </w:rPr>
        <w:t>__________________________________________________________________________________</w:t>
      </w:r>
      <w:r w:rsidR="00777EA5">
        <w:rPr>
          <w:rFonts w:asciiTheme="minorHAnsi" w:hAnsiTheme="minorHAnsi" w:cstheme="minorHAnsi"/>
          <w:lang w:val="en-US"/>
        </w:rPr>
        <w:t>____</w:t>
      </w:r>
    </w:p>
    <w:p w:rsidR="007814F7" w:rsidRPr="007814F7" w:rsidRDefault="007814F7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 w:rsidRPr="00777EA5">
        <w:rPr>
          <w:rFonts w:asciiTheme="minorHAnsi" w:hAnsiTheme="minorHAnsi" w:cstheme="minorHAnsi"/>
          <w:lang w:val="en-US"/>
        </w:rPr>
        <w:t>_____________________________________</w:t>
      </w:r>
      <w:r>
        <w:rPr>
          <w:rFonts w:asciiTheme="minorHAnsi" w:hAnsiTheme="minorHAnsi" w:cstheme="minorHAnsi"/>
          <w:lang w:val="en-US"/>
        </w:rPr>
        <w:t>______</w:t>
      </w:r>
    </w:p>
    <w:p w:rsidR="007814F7" w:rsidRDefault="007814F7" w:rsidP="007814F7">
      <w:pPr>
        <w:spacing w:after="0"/>
        <w:rPr>
          <w:rFonts w:cstheme="minorHAnsi"/>
          <w:sz w:val="20"/>
          <w:szCs w:val="20"/>
          <w:lang w:val="en-US"/>
        </w:rPr>
      </w:pPr>
    </w:p>
    <w:p w:rsidR="00777EA5" w:rsidRDefault="00777EA5" w:rsidP="007814F7">
      <w:pPr>
        <w:rPr>
          <w:rFonts w:cstheme="minorHAnsi"/>
          <w:sz w:val="20"/>
          <w:szCs w:val="20"/>
          <w:lang w:val="en-US"/>
        </w:rPr>
      </w:pPr>
    </w:p>
    <w:p w:rsidR="007814F7" w:rsidRPr="007814F7" w:rsidRDefault="007814F7" w:rsidP="007814F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Pr="00C43B00">
        <w:rPr>
          <w:sz w:val="20"/>
          <w:szCs w:val="20"/>
          <w:lang w:val="en-US"/>
        </w:rPr>
        <w:t>Author</w:t>
      </w:r>
    </w:p>
    <w:p w:rsidR="007814F7" w:rsidRPr="007814F7" w:rsidRDefault="007814F7" w:rsidP="007814F7">
      <w:pPr>
        <w:rPr>
          <w:rFonts w:cstheme="minorHAnsi"/>
          <w:sz w:val="20"/>
          <w:szCs w:val="20"/>
          <w:lang w:val="en-US"/>
        </w:rPr>
      </w:pPr>
      <w:r w:rsidRPr="00777EA5">
        <w:rPr>
          <w:rFonts w:cstheme="minorHAnsi"/>
          <w:sz w:val="20"/>
          <w:szCs w:val="20"/>
          <w:lang w:val="en-US"/>
        </w:rPr>
        <w:t>__________________ /___________________/</w:t>
      </w:r>
    </w:p>
    <w:p w:rsidR="007814F7" w:rsidRDefault="007814F7" w:rsidP="007814F7">
      <w:pPr>
        <w:jc w:val="both"/>
        <w:rPr>
          <w:sz w:val="20"/>
          <w:szCs w:val="20"/>
          <w:lang w:val="en-US"/>
        </w:rPr>
        <w:sectPr w:rsidR="007814F7" w:rsidSect="007814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14F7" w:rsidRPr="007814F7" w:rsidRDefault="007814F7" w:rsidP="007814F7">
      <w:pPr>
        <w:spacing w:after="0"/>
        <w:jc w:val="both"/>
        <w:rPr>
          <w:sz w:val="20"/>
          <w:szCs w:val="20"/>
          <w:lang w:val="en-US"/>
        </w:rPr>
      </w:pPr>
    </w:p>
    <w:p w:rsidR="005F4834" w:rsidRPr="005F4834" w:rsidRDefault="005F4834" w:rsidP="005F4834">
      <w:pPr>
        <w:jc w:val="both"/>
        <w:rPr>
          <w:sz w:val="20"/>
          <w:szCs w:val="20"/>
          <w:lang w:val="en-US"/>
        </w:rPr>
      </w:pPr>
    </w:p>
    <w:sectPr w:rsidR="005F4834" w:rsidRPr="005F4834" w:rsidSect="007814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56B"/>
    <w:multiLevelType w:val="multilevel"/>
    <w:tmpl w:val="A9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B6D3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972180"/>
    <w:multiLevelType w:val="hybridMultilevel"/>
    <w:tmpl w:val="D40EC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21"/>
    <w:rsid w:val="00085B31"/>
    <w:rsid w:val="000A0138"/>
    <w:rsid w:val="001A469E"/>
    <w:rsid w:val="001C5B26"/>
    <w:rsid w:val="001F6935"/>
    <w:rsid w:val="00240EA1"/>
    <w:rsid w:val="002575EE"/>
    <w:rsid w:val="00292EB6"/>
    <w:rsid w:val="002B576D"/>
    <w:rsid w:val="002E7C82"/>
    <w:rsid w:val="002F18C3"/>
    <w:rsid w:val="003B3123"/>
    <w:rsid w:val="003C2F6B"/>
    <w:rsid w:val="00447B57"/>
    <w:rsid w:val="00493426"/>
    <w:rsid w:val="004F5E82"/>
    <w:rsid w:val="00534ABD"/>
    <w:rsid w:val="005F4834"/>
    <w:rsid w:val="00637391"/>
    <w:rsid w:val="0065112F"/>
    <w:rsid w:val="00654441"/>
    <w:rsid w:val="0069168C"/>
    <w:rsid w:val="006A5433"/>
    <w:rsid w:val="006A77D8"/>
    <w:rsid w:val="00702DF8"/>
    <w:rsid w:val="00704BC9"/>
    <w:rsid w:val="007341B8"/>
    <w:rsid w:val="00777EA5"/>
    <w:rsid w:val="007814F7"/>
    <w:rsid w:val="008773ED"/>
    <w:rsid w:val="00886765"/>
    <w:rsid w:val="00914684"/>
    <w:rsid w:val="00914A05"/>
    <w:rsid w:val="009158D6"/>
    <w:rsid w:val="00961C48"/>
    <w:rsid w:val="009B48EC"/>
    <w:rsid w:val="009D0A21"/>
    <w:rsid w:val="00A57DB3"/>
    <w:rsid w:val="00A86C4C"/>
    <w:rsid w:val="00A93B7F"/>
    <w:rsid w:val="00B76A8E"/>
    <w:rsid w:val="00B771E5"/>
    <w:rsid w:val="00B86A21"/>
    <w:rsid w:val="00B92028"/>
    <w:rsid w:val="00BC1041"/>
    <w:rsid w:val="00BD4DFA"/>
    <w:rsid w:val="00C43B00"/>
    <w:rsid w:val="00C900A8"/>
    <w:rsid w:val="00CE304B"/>
    <w:rsid w:val="00CF5890"/>
    <w:rsid w:val="00D9521B"/>
    <w:rsid w:val="00DA1D1E"/>
    <w:rsid w:val="00DB7841"/>
    <w:rsid w:val="00E26DEA"/>
    <w:rsid w:val="00ED0F9C"/>
    <w:rsid w:val="00EF1710"/>
    <w:rsid w:val="00F75492"/>
    <w:rsid w:val="00FB0F25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8641"/>
  <w15:docId w15:val="{32B05C84-BC69-4A05-A3CA-48124E5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  <w:style w:type="paragraph" w:customStyle="1" w:styleId="ConsNonformat">
    <w:name w:val="ConsNonformat"/>
    <w:rsid w:val="007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12B1-C376-4D21-88EC-625AC8BB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dcterms:created xsi:type="dcterms:W3CDTF">2018-03-18T09:54:00Z</dcterms:created>
  <dcterms:modified xsi:type="dcterms:W3CDTF">2018-03-18T11:26:00Z</dcterms:modified>
</cp:coreProperties>
</file>